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F870B" w14:textId="16F181E8" w:rsidR="009D1F6C" w:rsidRPr="00225555" w:rsidRDefault="00756126" w:rsidP="00225555">
      <w:pPr>
        <w:rPr>
          <w:rFonts w:ascii="Garamond" w:hAnsi="Garamond"/>
          <w:sz w:val="24"/>
          <w:szCs w:val="24"/>
        </w:rPr>
      </w:pPr>
      <w:bookmarkStart w:id="0" w:name="_Hlk73603365"/>
      <w:r w:rsidRPr="00756126">
        <w:rPr>
          <w:sz w:val="24"/>
          <w:szCs w:val="24"/>
        </w:rPr>
        <w:t xml:space="preserve">Iktatószám: </w:t>
      </w:r>
      <w:r>
        <w:rPr>
          <w:sz w:val="24"/>
          <w:szCs w:val="24"/>
        </w:rPr>
        <w:t>23-2025/2M</w:t>
      </w:r>
      <w:r w:rsidR="00225555">
        <w:rPr>
          <w:sz w:val="24"/>
          <w:szCs w:val="24"/>
        </w:rPr>
        <w:t xml:space="preserve"> </w:t>
      </w:r>
      <w:r w:rsidR="00225555">
        <w:rPr>
          <w:rFonts w:ascii="Garamond" w:hAnsi="Garamond"/>
          <w:sz w:val="24"/>
          <w:szCs w:val="24"/>
        </w:rPr>
        <w:t xml:space="preserve"> 5. melléklet a CS/1787-1/2025. előterjesztéshez</w:t>
      </w:r>
    </w:p>
    <w:p w14:paraId="056406DD" w14:textId="77777777" w:rsidR="00756126" w:rsidRPr="009A73B3" w:rsidRDefault="00756126" w:rsidP="009D1F6C">
      <w:pPr>
        <w:jc w:val="center"/>
        <w:rPr>
          <w:b/>
          <w:bCs/>
          <w:spacing w:val="60"/>
          <w:sz w:val="24"/>
          <w:szCs w:val="24"/>
        </w:rPr>
      </w:pPr>
    </w:p>
    <w:p w14:paraId="6AAC7C26" w14:textId="77777777" w:rsidR="009D1F6C" w:rsidRPr="009A73B3" w:rsidRDefault="009D1F6C" w:rsidP="009D1F6C">
      <w:pPr>
        <w:jc w:val="center"/>
        <w:rPr>
          <w:b/>
          <w:bCs/>
          <w:spacing w:val="60"/>
          <w:sz w:val="24"/>
          <w:szCs w:val="24"/>
        </w:rPr>
      </w:pPr>
      <w:r w:rsidRPr="009A73B3">
        <w:rPr>
          <w:b/>
          <w:bCs/>
          <w:spacing w:val="60"/>
          <w:sz w:val="24"/>
          <w:szCs w:val="24"/>
        </w:rPr>
        <w:t>TERVEZÉSI SZERZŐDÉS</w:t>
      </w:r>
    </w:p>
    <w:p w14:paraId="76239EC2" w14:textId="77777777" w:rsidR="009D1F6C" w:rsidRPr="009A73B3" w:rsidRDefault="009D1F6C" w:rsidP="009D1F6C">
      <w:pPr>
        <w:rPr>
          <w:sz w:val="24"/>
          <w:szCs w:val="24"/>
        </w:rPr>
      </w:pPr>
      <w:r w:rsidRPr="009A73B3">
        <w:rPr>
          <w:sz w:val="24"/>
          <w:szCs w:val="24"/>
        </w:rPr>
        <w:t xml:space="preserve">Amely egyrészről </w:t>
      </w:r>
    </w:p>
    <w:p w14:paraId="4F8E7A54" w14:textId="34F289AE" w:rsidR="009D1F6C" w:rsidRPr="009A73B3" w:rsidRDefault="009D1F6C" w:rsidP="009D1F6C">
      <w:pPr>
        <w:pStyle w:val="Cmsor2"/>
        <w:ind w:left="1418"/>
        <w:rPr>
          <w:rFonts w:ascii="Times New Roman" w:hAnsi="Times New Roman" w:cs="Times New Roman"/>
          <w:caps/>
        </w:rPr>
      </w:pPr>
      <w:r w:rsidRPr="009A73B3">
        <w:rPr>
          <w:rFonts w:ascii="Times New Roman" w:hAnsi="Times New Roman" w:cs="Times New Roman"/>
          <w:caps/>
        </w:rPr>
        <w:tab/>
      </w:r>
      <w:r w:rsidR="00756126">
        <w:rPr>
          <w:rFonts w:ascii="Times New Roman" w:hAnsi="Times New Roman" w:cs="Times New Roman"/>
        </w:rPr>
        <w:t>Csanytelek Község</w:t>
      </w:r>
      <w:r w:rsidRPr="009A73B3">
        <w:rPr>
          <w:rFonts w:ascii="Times New Roman" w:hAnsi="Times New Roman" w:cs="Times New Roman"/>
        </w:rPr>
        <w:t xml:space="preserve"> Önkormányzata</w:t>
      </w:r>
    </w:p>
    <w:p w14:paraId="27F7BA1D" w14:textId="1FDEAC76" w:rsidR="009D1F6C" w:rsidRPr="009A73B3" w:rsidRDefault="009D1F6C" w:rsidP="009D1F6C">
      <w:pPr>
        <w:ind w:left="1418"/>
        <w:rPr>
          <w:sz w:val="24"/>
          <w:szCs w:val="24"/>
        </w:rPr>
      </w:pPr>
      <w:r w:rsidRPr="009A73B3">
        <w:rPr>
          <w:sz w:val="24"/>
          <w:szCs w:val="24"/>
        </w:rPr>
        <w:tab/>
        <w:t>6</w:t>
      </w:r>
      <w:r w:rsidR="00756126">
        <w:rPr>
          <w:sz w:val="24"/>
          <w:szCs w:val="24"/>
        </w:rPr>
        <w:t>647</w:t>
      </w:r>
      <w:r w:rsidRPr="009A73B3">
        <w:rPr>
          <w:sz w:val="24"/>
          <w:szCs w:val="24"/>
        </w:rPr>
        <w:t xml:space="preserve"> </w:t>
      </w:r>
      <w:r w:rsidR="00756126">
        <w:rPr>
          <w:sz w:val="24"/>
          <w:szCs w:val="24"/>
        </w:rPr>
        <w:t>Csanytelek</w:t>
      </w:r>
      <w:r w:rsidRPr="009A73B3">
        <w:rPr>
          <w:sz w:val="24"/>
          <w:szCs w:val="24"/>
        </w:rPr>
        <w:t xml:space="preserve">, </w:t>
      </w:r>
      <w:r w:rsidR="00756126">
        <w:rPr>
          <w:sz w:val="24"/>
          <w:szCs w:val="24"/>
        </w:rPr>
        <w:t>Volentér János tér</w:t>
      </w:r>
      <w:r w:rsidRPr="009A73B3">
        <w:rPr>
          <w:sz w:val="24"/>
          <w:szCs w:val="24"/>
        </w:rPr>
        <w:t xml:space="preserve"> </w:t>
      </w:r>
      <w:r w:rsidR="00756126">
        <w:rPr>
          <w:sz w:val="24"/>
          <w:szCs w:val="24"/>
        </w:rPr>
        <w:t>2</w:t>
      </w:r>
      <w:r w:rsidRPr="009A73B3">
        <w:rPr>
          <w:sz w:val="24"/>
          <w:szCs w:val="24"/>
        </w:rPr>
        <w:t>.</w:t>
      </w:r>
    </w:p>
    <w:p w14:paraId="087CD55B" w14:textId="5BA16389" w:rsidR="009D1F6C" w:rsidRPr="009A73B3" w:rsidRDefault="009D1F6C" w:rsidP="009D1F6C">
      <w:pPr>
        <w:ind w:left="1418"/>
        <w:rPr>
          <w:sz w:val="24"/>
          <w:szCs w:val="24"/>
        </w:rPr>
      </w:pPr>
      <w:r w:rsidRPr="009A73B3">
        <w:rPr>
          <w:sz w:val="24"/>
          <w:szCs w:val="24"/>
        </w:rPr>
        <w:t xml:space="preserve">Statisztikai számjel: </w:t>
      </w:r>
      <w:r w:rsidR="00756126" w:rsidRPr="00756126">
        <w:rPr>
          <w:sz w:val="24"/>
          <w:szCs w:val="24"/>
        </w:rPr>
        <w:t>15726748</w:t>
      </w:r>
      <w:r w:rsidR="00756126">
        <w:rPr>
          <w:sz w:val="24"/>
          <w:szCs w:val="24"/>
        </w:rPr>
        <w:t>-</w:t>
      </w:r>
      <w:r w:rsidR="00756126" w:rsidRPr="00756126">
        <w:rPr>
          <w:sz w:val="24"/>
          <w:szCs w:val="24"/>
        </w:rPr>
        <w:t>8411</w:t>
      </w:r>
      <w:r w:rsidR="00756126">
        <w:rPr>
          <w:sz w:val="24"/>
          <w:szCs w:val="24"/>
        </w:rPr>
        <w:t>-</w:t>
      </w:r>
      <w:r w:rsidR="00756126" w:rsidRPr="00756126">
        <w:rPr>
          <w:sz w:val="24"/>
          <w:szCs w:val="24"/>
        </w:rPr>
        <w:t>321</w:t>
      </w:r>
      <w:r w:rsidR="00756126">
        <w:rPr>
          <w:sz w:val="24"/>
          <w:szCs w:val="24"/>
        </w:rPr>
        <w:t>-</w:t>
      </w:r>
      <w:r w:rsidR="00756126" w:rsidRPr="00756126">
        <w:rPr>
          <w:sz w:val="24"/>
          <w:szCs w:val="24"/>
        </w:rPr>
        <w:t>06</w:t>
      </w:r>
    </w:p>
    <w:p w14:paraId="3811A913" w14:textId="4A427DF3" w:rsidR="009D1F6C" w:rsidRPr="009A73B3" w:rsidRDefault="009D1F6C" w:rsidP="009D1F6C">
      <w:pPr>
        <w:ind w:left="1418"/>
        <w:rPr>
          <w:sz w:val="24"/>
          <w:szCs w:val="24"/>
        </w:rPr>
      </w:pPr>
      <w:r w:rsidRPr="009A73B3">
        <w:rPr>
          <w:sz w:val="24"/>
          <w:szCs w:val="24"/>
        </w:rPr>
        <w:t xml:space="preserve">Adószám: </w:t>
      </w:r>
      <w:r w:rsidR="00756126" w:rsidRPr="00756126">
        <w:rPr>
          <w:sz w:val="24"/>
          <w:szCs w:val="24"/>
        </w:rPr>
        <w:t>15726748</w:t>
      </w:r>
      <w:r w:rsidR="00756126">
        <w:rPr>
          <w:sz w:val="24"/>
          <w:szCs w:val="24"/>
        </w:rPr>
        <w:t>-</w:t>
      </w:r>
      <w:r w:rsidR="00756126" w:rsidRPr="00756126">
        <w:rPr>
          <w:sz w:val="24"/>
          <w:szCs w:val="24"/>
        </w:rPr>
        <w:t>2</w:t>
      </w:r>
      <w:r w:rsidR="00756126">
        <w:rPr>
          <w:sz w:val="24"/>
          <w:szCs w:val="24"/>
        </w:rPr>
        <w:t>-</w:t>
      </w:r>
      <w:r w:rsidR="00756126" w:rsidRPr="00756126">
        <w:rPr>
          <w:sz w:val="24"/>
          <w:szCs w:val="24"/>
        </w:rPr>
        <w:t>06</w:t>
      </w:r>
    </w:p>
    <w:p w14:paraId="18900D67" w14:textId="7B5E7406" w:rsidR="009D1F6C" w:rsidRPr="009A73B3" w:rsidRDefault="009D1F6C" w:rsidP="009D1F6C">
      <w:pPr>
        <w:ind w:left="1418"/>
        <w:rPr>
          <w:sz w:val="24"/>
          <w:szCs w:val="24"/>
        </w:rPr>
      </w:pPr>
      <w:r w:rsidRPr="009A73B3">
        <w:rPr>
          <w:sz w:val="24"/>
          <w:szCs w:val="24"/>
        </w:rPr>
        <w:tab/>
      </w:r>
      <w:r w:rsidRPr="00756126">
        <w:rPr>
          <w:sz w:val="24"/>
          <w:szCs w:val="24"/>
          <w:highlight w:val="yellow"/>
        </w:rPr>
        <w:t xml:space="preserve">Bankszámlaszám: </w:t>
      </w:r>
      <w:r w:rsidR="00756126" w:rsidRPr="00756126">
        <w:rPr>
          <w:sz w:val="24"/>
          <w:szCs w:val="24"/>
          <w:highlight w:val="yellow"/>
        </w:rPr>
        <w:t>………………….</w:t>
      </w:r>
    </w:p>
    <w:p w14:paraId="695EF78A" w14:textId="518D128E" w:rsidR="009D1F6C" w:rsidRPr="009A73B3" w:rsidRDefault="009D1F6C" w:rsidP="009D1F6C">
      <w:pPr>
        <w:ind w:left="1418"/>
        <w:rPr>
          <w:sz w:val="24"/>
          <w:szCs w:val="24"/>
        </w:rPr>
      </w:pPr>
      <w:r w:rsidRPr="009A73B3">
        <w:rPr>
          <w:b/>
          <w:bCs/>
          <w:sz w:val="24"/>
          <w:szCs w:val="24"/>
        </w:rPr>
        <w:tab/>
      </w:r>
      <w:r w:rsidRPr="009A73B3">
        <w:rPr>
          <w:sz w:val="24"/>
          <w:szCs w:val="24"/>
        </w:rPr>
        <w:t xml:space="preserve">Képviseli: </w:t>
      </w:r>
      <w:r w:rsidR="00756126">
        <w:rPr>
          <w:sz w:val="24"/>
          <w:szCs w:val="24"/>
        </w:rPr>
        <w:t>Erhard Gyula</w:t>
      </w:r>
      <w:r w:rsidRPr="009A73B3">
        <w:rPr>
          <w:sz w:val="24"/>
          <w:szCs w:val="24"/>
        </w:rPr>
        <w:t xml:space="preserve"> polgármester</w:t>
      </w:r>
    </w:p>
    <w:p w14:paraId="7B4B6224" w14:textId="4E8B2D7B" w:rsidR="009D1F6C" w:rsidRPr="009A73B3" w:rsidRDefault="009D1F6C" w:rsidP="009D1F6C">
      <w:pPr>
        <w:rPr>
          <w:sz w:val="24"/>
          <w:szCs w:val="24"/>
        </w:rPr>
      </w:pPr>
      <w:r w:rsidRPr="009A73B3">
        <w:rPr>
          <w:sz w:val="24"/>
          <w:szCs w:val="24"/>
        </w:rPr>
        <w:t xml:space="preserve">mint </w:t>
      </w:r>
      <w:r w:rsidRPr="00C00096">
        <w:rPr>
          <w:b/>
          <w:bCs/>
          <w:sz w:val="24"/>
          <w:szCs w:val="24"/>
        </w:rPr>
        <w:t>Megrendelő</w:t>
      </w:r>
      <w:r w:rsidRPr="009A73B3">
        <w:rPr>
          <w:sz w:val="24"/>
          <w:szCs w:val="24"/>
        </w:rPr>
        <w:t xml:space="preserve">, </w:t>
      </w:r>
      <w:r w:rsidR="00DC499E" w:rsidRPr="00DC499E">
        <w:rPr>
          <w:sz w:val="24"/>
          <w:szCs w:val="24"/>
        </w:rPr>
        <w:t>(továbbiakban: Megrendelő</w:t>
      </w:r>
      <w:r w:rsidR="00DC499E">
        <w:rPr>
          <w:sz w:val="24"/>
          <w:szCs w:val="24"/>
        </w:rPr>
        <w:t>)</w:t>
      </w:r>
      <w:r w:rsidR="00DC499E" w:rsidRPr="009A73B3">
        <w:rPr>
          <w:sz w:val="24"/>
          <w:szCs w:val="24"/>
        </w:rPr>
        <w:t xml:space="preserve"> </w:t>
      </w:r>
      <w:r w:rsidRPr="009A73B3">
        <w:rPr>
          <w:sz w:val="24"/>
          <w:szCs w:val="24"/>
        </w:rPr>
        <w:t xml:space="preserve">másrészről </w:t>
      </w:r>
    </w:p>
    <w:p w14:paraId="64D40025" w14:textId="77777777" w:rsidR="00DC499E" w:rsidRPr="00DC499E" w:rsidRDefault="00DC499E" w:rsidP="00DC499E">
      <w:pPr>
        <w:spacing w:before="120"/>
        <w:ind w:left="1418"/>
        <w:rPr>
          <w:sz w:val="24"/>
          <w:szCs w:val="24"/>
        </w:rPr>
      </w:pPr>
      <w:r w:rsidRPr="00DC499E">
        <w:rPr>
          <w:b/>
          <w:bCs/>
          <w:sz w:val="24"/>
          <w:szCs w:val="24"/>
        </w:rPr>
        <w:t>Balogh Tünde</w:t>
      </w:r>
      <w:r w:rsidRPr="00DC499E">
        <w:rPr>
          <w:sz w:val="24"/>
          <w:szCs w:val="24"/>
        </w:rPr>
        <w:t xml:space="preserve"> településtervező (egyéni vállalkozó)</w:t>
      </w:r>
    </w:p>
    <w:p w14:paraId="3416802E" w14:textId="77777777" w:rsidR="00DC499E" w:rsidRPr="00DC499E" w:rsidRDefault="00DC499E" w:rsidP="00DC499E">
      <w:pPr>
        <w:ind w:left="1418"/>
        <w:rPr>
          <w:sz w:val="24"/>
          <w:szCs w:val="24"/>
        </w:rPr>
      </w:pPr>
      <w:r w:rsidRPr="00DC499E">
        <w:rPr>
          <w:sz w:val="24"/>
          <w:szCs w:val="24"/>
        </w:rPr>
        <w:t xml:space="preserve">okl. építészmérnök </w:t>
      </w:r>
    </w:p>
    <w:p w14:paraId="5E403E66" w14:textId="77777777" w:rsidR="00DC499E" w:rsidRPr="00DC499E" w:rsidRDefault="00DC499E" w:rsidP="00DC499E">
      <w:pPr>
        <w:ind w:left="1418"/>
        <w:rPr>
          <w:sz w:val="24"/>
          <w:szCs w:val="24"/>
        </w:rPr>
      </w:pPr>
      <w:r w:rsidRPr="00DC499E">
        <w:rPr>
          <w:sz w:val="24"/>
          <w:szCs w:val="24"/>
        </w:rPr>
        <w:t>Tervezői Névjegyzék szám: MÉK TT 06-0006</w:t>
      </w:r>
    </w:p>
    <w:p w14:paraId="61A6B927" w14:textId="69A91F65" w:rsidR="00DC499E" w:rsidRPr="00DC499E" w:rsidRDefault="00DC499E" w:rsidP="00DC499E">
      <w:pPr>
        <w:ind w:left="1418"/>
        <w:rPr>
          <w:sz w:val="24"/>
          <w:szCs w:val="24"/>
        </w:rPr>
      </w:pPr>
      <w:r w:rsidRPr="00DC499E">
        <w:rPr>
          <w:sz w:val="24"/>
          <w:szCs w:val="24"/>
        </w:rPr>
        <w:t xml:space="preserve">Cím: 6726 Szeged, </w:t>
      </w:r>
      <w:r>
        <w:rPr>
          <w:sz w:val="24"/>
          <w:szCs w:val="24"/>
        </w:rPr>
        <w:t>Pécskai</w:t>
      </w:r>
      <w:r w:rsidRPr="00DC499E">
        <w:rPr>
          <w:sz w:val="24"/>
          <w:szCs w:val="24"/>
        </w:rPr>
        <w:t xml:space="preserve"> u. </w:t>
      </w:r>
      <w:r>
        <w:rPr>
          <w:sz w:val="24"/>
          <w:szCs w:val="24"/>
        </w:rPr>
        <w:t>15</w:t>
      </w:r>
      <w:r w:rsidRPr="00DC499E">
        <w:rPr>
          <w:sz w:val="24"/>
          <w:szCs w:val="24"/>
        </w:rPr>
        <w:t>.</w:t>
      </w:r>
    </w:p>
    <w:p w14:paraId="5419EECC" w14:textId="77777777" w:rsidR="00DC499E" w:rsidRPr="00DC499E" w:rsidRDefault="00DC499E" w:rsidP="00DC499E">
      <w:pPr>
        <w:ind w:left="1418"/>
        <w:rPr>
          <w:sz w:val="24"/>
          <w:szCs w:val="24"/>
        </w:rPr>
      </w:pPr>
      <w:r w:rsidRPr="00DC499E">
        <w:rPr>
          <w:sz w:val="24"/>
          <w:szCs w:val="24"/>
        </w:rPr>
        <w:t>Kapcsolattartási telefonszám: +36204290702</w:t>
      </w:r>
    </w:p>
    <w:p w14:paraId="01EAFBF4" w14:textId="77777777" w:rsidR="00DC499E" w:rsidRPr="00DC499E" w:rsidRDefault="00DC499E" w:rsidP="00DC499E">
      <w:pPr>
        <w:ind w:left="1418"/>
        <w:rPr>
          <w:sz w:val="24"/>
          <w:szCs w:val="24"/>
        </w:rPr>
      </w:pPr>
      <w:r w:rsidRPr="00DC499E">
        <w:rPr>
          <w:sz w:val="24"/>
          <w:szCs w:val="24"/>
        </w:rPr>
        <w:t>Kapcsolattartási e-mail cím: balogh.miczi@ujleptekbt.hu</w:t>
      </w:r>
    </w:p>
    <w:p w14:paraId="2ED06C13" w14:textId="77777777" w:rsidR="00DC499E" w:rsidRPr="00DC499E" w:rsidRDefault="00DC499E" w:rsidP="00DC499E">
      <w:pPr>
        <w:ind w:left="1418"/>
        <w:rPr>
          <w:sz w:val="24"/>
          <w:szCs w:val="24"/>
        </w:rPr>
      </w:pPr>
      <w:r w:rsidRPr="00DC499E">
        <w:rPr>
          <w:sz w:val="24"/>
          <w:szCs w:val="24"/>
        </w:rPr>
        <w:t>Vállalkozói nyilvántartási szám: 43546484</w:t>
      </w:r>
    </w:p>
    <w:p w14:paraId="0CCEE3BC" w14:textId="77777777" w:rsidR="00DC499E" w:rsidRPr="00DC499E" w:rsidRDefault="00DC499E" w:rsidP="00DC499E">
      <w:pPr>
        <w:ind w:left="1418"/>
        <w:rPr>
          <w:sz w:val="24"/>
          <w:szCs w:val="24"/>
        </w:rPr>
      </w:pPr>
      <w:r w:rsidRPr="00DC499E">
        <w:rPr>
          <w:sz w:val="24"/>
          <w:szCs w:val="24"/>
        </w:rPr>
        <w:t>Adószám: 45587553-1-26</w:t>
      </w:r>
    </w:p>
    <w:p w14:paraId="78034AB5" w14:textId="77777777" w:rsidR="00DC499E" w:rsidRPr="00DC499E" w:rsidRDefault="00DC499E" w:rsidP="00DC499E">
      <w:pPr>
        <w:ind w:left="1418"/>
        <w:rPr>
          <w:sz w:val="24"/>
          <w:szCs w:val="24"/>
        </w:rPr>
      </w:pPr>
      <w:r w:rsidRPr="00DC499E">
        <w:rPr>
          <w:sz w:val="24"/>
          <w:szCs w:val="24"/>
        </w:rPr>
        <w:t>Adójel: 8341793784</w:t>
      </w:r>
    </w:p>
    <w:p w14:paraId="3155F06D" w14:textId="78CC19AD" w:rsidR="00DC499E" w:rsidRPr="00DC499E" w:rsidRDefault="00DC499E" w:rsidP="00DC499E">
      <w:pPr>
        <w:ind w:left="1418"/>
        <w:rPr>
          <w:sz w:val="24"/>
          <w:szCs w:val="24"/>
        </w:rPr>
      </w:pPr>
      <w:r w:rsidRPr="00DC499E">
        <w:rPr>
          <w:sz w:val="24"/>
          <w:szCs w:val="24"/>
        </w:rPr>
        <w:t>Bankszámla: OTP Bank Nyrt. Csongrád Megyei Igazgatóság 11773353-02056650</w:t>
      </w:r>
    </w:p>
    <w:p w14:paraId="35D773C9" w14:textId="0D186999" w:rsidR="009D1F6C" w:rsidRPr="009D1F6C" w:rsidRDefault="009D1F6C" w:rsidP="00C00096">
      <w:pPr>
        <w:rPr>
          <w:sz w:val="24"/>
          <w:szCs w:val="24"/>
        </w:rPr>
      </w:pPr>
      <w:r w:rsidRPr="009D1F6C">
        <w:rPr>
          <w:sz w:val="24"/>
          <w:szCs w:val="24"/>
        </w:rPr>
        <w:t xml:space="preserve">mint </w:t>
      </w:r>
      <w:r w:rsidRPr="00C00096">
        <w:rPr>
          <w:b/>
          <w:bCs/>
          <w:sz w:val="24"/>
          <w:szCs w:val="24"/>
        </w:rPr>
        <w:t>Tervező</w:t>
      </w:r>
      <w:r w:rsidRPr="009D1F6C">
        <w:rPr>
          <w:sz w:val="24"/>
          <w:szCs w:val="24"/>
        </w:rPr>
        <w:t xml:space="preserve"> (a továbbiakban: Tervező)</w:t>
      </w:r>
      <w:r w:rsidR="00C00096">
        <w:rPr>
          <w:sz w:val="24"/>
          <w:szCs w:val="24"/>
        </w:rPr>
        <w:t xml:space="preserve"> között</w:t>
      </w:r>
      <w:r w:rsidRPr="009D1F6C">
        <w:rPr>
          <w:sz w:val="24"/>
          <w:szCs w:val="24"/>
        </w:rPr>
        <w:t>,</w:t>
      </w:r>
    </w:p>
    <w:bookmarkEnd w:id="0"/>
    <w:p w14:paraId="2581ABA1" w14:textId="77777777" w:rsidR="009D1F6C" w:rsidRPr="00D47BB9" w:rsidRDefault="009D1F6C" w:rsidP="009D1F6C">
      <w:pPr>
        <w:ind w:left="1416"/>
        <w:jc w:val="both"/>
      </w:pPr>
      <w:r w:rsidRPr="00D47BB9">
        <w:tab/>
      </w:r>
      <w:r w:rsidRPr="00D47BB9">
        <w:tab/>
      </w:r>
    </w:p>
    <w:p w14:paraId="0A260413" w14:textId="6F41E2A3" w:rsidR="003D6571" w:rsidRDefault="00997751" w:rsidP="001A02CC">
      <w:pPr>
        <w:spacing w:before="120"/>
        <w:ind w:left="720"/>
        <w:jc w:val="both"/>
        <w:rPr>
          <w:sz w:val="24"/>
          <w:szCs w:val="24"/>
        </w:rPr>
      </w:pPr>
      <w:r>
        <w:rPr>
          <w:b/>
          <w:bCs/>
          <w:sz w:val="24"/>
          <w:szCs w:val="24"/>
        </w:rPr>
        <w:t>Csanytelek Község</w:t>
      </w:r>
      <w:r w:rsidR="003D6571" w:rsidRPr="009A73B3">
        <w:rPr>
          <w:b/>
          <w:bCs/>
          <w:sz w:val="24"/>
          <w:szCs w:val="24"/>
        </w:rPr>
        <w:t xml:space="preserve"> </w:t>
      </w:r>
      <w:r w:rsidR="00A84685">
        <w:rPr>
          <w:b/>
          <w:bCs/>
          <w:sz w:val="24"/>
          <w:szCs w:val="24"/>
        </w:rPr>
        <w:t>Településrendezési eszköz</w:t>
      </w:r>
      <w:r w:rsidR="00C00096">
        <w:rPr>
          <w:b/>
          <w:bCs/>
          <w:sz w:val="24"/>
          <w:szCs w:val="24"/>
        </w:rPr>
        <w:t>ei</w:t>
      </w:r>
      <w:r w:rsidR="003D6571" w:rsidRPr="009A73B3">
        <w:rPr>
          <w:b/>
          <w:bCs/>
          <w:sz w:val="24"/>
          <w:szCs w:val="24"/>
        </w:rPr>
        <w:t xml:space="preserve"> részleges m</w:t>
      </w:r>
      <w:r w:rsidR="00315A48" w:rsidRPr="009A73B3">
        <w:rPr>
          <w:b/>
          <w:bCs/>
          <w:sz w:val="24"/>
          <w:szCs w:val="24"/>
        </w:rPr>
        <w:t>ódosítási tervé</w:t>
      </w:r>
      <w:r w:rsidR="007C40A9" w:rsidRPr="009A73B3">
        <w:rPr>
          <w:b/>
          <w:bCs/>
          <w:sz w:val="24"/>
          <w:szCs w:val="24"/>
        </w:rPr>
        <w:t>nek</w:t>
      </w:r>
      <w:r w:rsidR="00315A48" w:rsidRPr="009A73B3">
        <w:rPr>
          <w:b/>
          <w:bCs/>
          <w:sz w:val="24"/>
          <w:szCs w:val="24"/>
        </w:rPr>
        <w:t xml:space="preserve"> </w:t>
      </w:r>
      <w:r w:rsidR="003D6571" w:rsidRPr="009A73B3">
        <w:rPr>
          <w:b/>
          <w:bCs/>
          <w:sz w:val="24"/>
          <w:szCs w:val="24"/>
        </w:rPr>
        <w:t xml:space="preserve">elkészítése </w:t>
      </w:r>
      <w:r w:rsidR="003D6571" w:rsidRPr="009A73B3">
        <w:rPr>
          <w:sz w:val="24"/>
          <w:szCs w:val="24"/>
        </w:rPr>
        <w:t>tárgyában jött létre az alábbi feltételek szerint.</w:t>
      </w:r>
    </w:p>
    <w:p w14:paraId="6F77125C" w14:textId="77777777" w:rsidR="003D6571" w:rsidRPr="009A73B3" w:rsidRDefault="003D6571">
      <w:pPr>
        <w:rPr>
          <w:b/>
          <w:bCs/>
          <w:sz w:val="24"/>
          <w:szCs w:val="24"/>
        </w:rPr>
      </w:pPr>
    </w:p>
    <w:p w14:paraId="46083BDF" w14:textId="77777777" w:rsidR="003D6571" w:rsidRPr="009A73B3" w:rsidRDefault="003D6571" w:rsidP="00076A5B">
      <w:pPr>
        <w:jc w:val="both"/>
        <w:rPr>
          <w:sz w:val="24"/>
          <w:szCs w:val="24"/>
        </w:rPr>
      </w:pPr>
      <w:r w:rsidRPr="009A73B3">
        <w:rPr>
          <w:b/>
          <w:bCs/>
          <w:sz w:val="24"/>
          <w:szCs w:val="24"/>
        </w:rPr>
        <w:t>1.</w:t>
      </w:r>
      <w:r w:rsidRPr="009A73B3">
        <w:rPr>
          <w:sz w:val="24"/>
          <w:szCs w:val="24"/>
        </w:rPr>
        <w:t xml:space="preserve">/ </w:t>
      </w:r>
      <w:r w:rsidRPr="009A73B3">
        <w:rPr>
          <w:b/>
          <w:bCs/>
          <w:sz w:val="24"/>
          <w:szCs w:val="24"/>
        </w:rPr>
        <w:t>Megrendelő megbízása alapján a Tervező a következő tervezési munkákat vállalja:</w:t>
      </w:r>
    </w:p>
    <w:p w14:paraId="56895682" w14:textId="6F004B81" w:rsidR="001A02CC" w:rsidRDefault="003D6571" w:rsidP="00DC499E">
      <w:pPr>
        <w:pStyle w:val="Szvegtrzs"/>
        <w:spacing w:before="0"/>
        <w:ind w:left="709" w:hanging="709"/>
        <w:rPr>
          <w:rFonts w:ascii="Times New Roman" w:hAnsi="Times New Roman" w:cs="Times New Roman"/>
        </w:rPr>
      </w:pPr>
      <w:r w:rsidRPr="009A73B3">
        <w:rPr>
          <w:rFonts w:ascii="Times New Roman" w:hAnsi="Times New Roman" w:cs="Times New Roman"/>
          <w:b/>
          <w:bCs/>
          <w:spacing w:val="-2"/>
        </w:rPr>
        <w:t>1.1.</w:t>
      </w:r>
      <w:r w:rsidRPr="009A73B3">
        <w:rPr>
          <w:rFonts w:ascii="Times New Roman" w:hAnsi="Times New Roman" w:cs="Times New Roman"/>
          <w:b/>
          <w:bCs/>
          <w:spacing w:val="-2"/>
        </w:rPr>
        <w:tab/>
      </w:r>
      <w:r w:rsidR="001A02CC">
        <w:rPr>
          <w:rFonts w:ascii="Times New Roman" w:hAnsi="Times New Roman" w:cs="Times New Roman"/>
          <w:b/>
          <w:bCs/>
          <w:spacing w:val="-2"/>
        </w:rPr>
        <w:tab/>
      </w:r>
      <w:r w:rsidRPr="00D90082">
        <w:rPr>
          <w:rFonts w:ascii="Times New Roman" w:hAnsi="Times New Roman" w:cs="Times New Roman"/>
          <w:spacing w:val="-2"/>
        </w:rPr>
        <w:t>Módosít</w:t>
      </w:r>
      <w:r w:rsidR="00DC499E">
        <w:rPr>
          <w:rFonts w:ascii="Times New Roman" w:hAnsi="Times New Roman" w:cs="Times New Roman"/>
          <w:spacing w:val="-2"/>
        </w:rPr>
        <w:t>ási tervet készít</w:t>
      </w:r>
      <w:r w:rsidRPr="00D90082">
        <w:rPr>
          <w:rFonts w:ascii="Times New Roman" w:hAnsi="Times New Roman" w:cs="Times New Roman"/>
          <w:spacing w:val="-2"/>
        </w:rPr>
        <w:t xml:space="preserve"> </w:t>
      </w:r>
      <w:r w:rsidR="00997751">
        <w:rPr>
          <w:rFonts w:ascii="Times New Roman" w:hAnsi="Times New Roman" w:cs="Times New Roman"/>
          <w:spacing w:val="-2"/>
        </w:rPr>
        <w:t>Csanytelek Község</w:t>
      </w:r>
      <w:r w:rsidR="007C40A9" w:rsidRPr="00D90082">
        <w:rPr>
          <w:rFonts w:ascii="Times New Roman" w:hAnsi="Times New Roman" w:cs="Times New Roman"/>
          <w:spacing w:val="-2"/>
        </w:rPr>
        <w:t xml:space="preserve"> </w:t>
      </w:r>
      <w:r w:rsidR="00A84685">
        <w:rPr>
          <w:rFonts w:ascii="Times New Roman" w:hAnsi="Times New Roman" w:cs="Times New Roman"/>
          <w:spacing w:val="-2"/>
        </w:rPr>
        <w:t>Településrendezési eszközei</w:t>
      </w:r>
      <w:r w:rsidR="00DC499E">
        <w:rPr>
          <w:rFonts w:ascii="Times New Roman" w:hAnsi="Times New Roman" w:cs="Times New Roman"/>
          <w:spacing w:val="-2"/>
        </w:rPr>
        <w:t>nek</w:t>
      </w:r>
      <w:r w:rsidRPr="00D90082">
        <w:rPr>
          <w:rFonts w:ascii="Times New Roman" w:hAnsi="Times New Roman" w:cs="Times New Roman"/>
          <w:spacing w:val="-2"/>
        </w:rPr>
        <w:t xml:space="preserve"> </w:t>
      </w:r>
      <w:r w:rsidR="00A84685" w:rsidRPr="009A73B3">
        <w:rPr>
          <w:rFonts w:ascii="Times New Roman" w:hAnsi="Times New Roman" w:cs="Times New Roman"/>
          <w:spacing w:val="-2"/>
        </w:rPr>
        <w:t xml:space="preserve">a Képviselő-testület </w:t>
      </w:r>
      <w:r w:rsidR="00997751">
        <w:rPr>
          <w:rFonts w:ascii="Times New Roman" w:hAnsi="Times New Roman" w:cs="Times New Roman"/>
          <w:spacing w:val="-2"/>
        </w:rPr>
        <w:t>….</w:t>
      </w:r>
      <w:r w:rsidR="00A84685" w:rsidRPr="009A73B3">
        <w:rPr>
          <w:rFonts w:ascii="Times New Roman" w:hAnsi="Times New Roman" w:cs="Times New Roman"/>
          <w:spacing w:val="-2"/>
        </w:rPr>
        <w:t>/202</w:t>
      </w:r>
      <w:r w:rsidR="00997751">
        <w:rPr>
          <w:rFonts w:ascii="Times New Roman" w:hAnsi="Times New Roman" w:cs="Times New Roman"/>
          <w:spacing w:val="-2"/>
        </w:rPr>
        <w:t>5</w:t>
      </w:r>
      <w:r w:rsidR="00A84685" w:rsidRPr="009A73B3">
        <w:rPr>
          <w:rFonts w:ascii="Times New Roman" w:hAnsi="Times New Roman" w:cs="Times New Roman"/>
          <w:spacing w:val="-2"/>
        </w:rPr>
        <w:t xml:space="preserve">. </w:t>
      </w:r>
      <w:r w:rsidR="009A56DD">
        <w:rPr>
          <w:rFonts w:ascii="Times New Roman" w:hAnsi="Times New Roman" w:cs="Times New Roman"/>
          <w:spacing w:val="-2"/>
        </w:rPr>
        <w:t>Ökt</w:t>
      </w:r>
      <w:r w:rsidR="00B655A6">
        <w:rPr>
          <w:rFonts w:ascii="Times New Roman" w:hAnsi="Times New Roman" w:cs="Times New Roman"/>
          <w:spacing w:val="-2"/>
        </w:rPr>
        <w:t>.</w:t>
      </w:r>
      <w:r w:rsidR="00A84685" w:rsidRPr="009A73B3">
        <w:rPr>
          <w:rFonts w:ascii="Times New Roman" w:hAnsi="Times New Roman" w:cs="Times New Roman"/>
          <w:spacing w:val="-2"/>
        </w:rPr>
        <w:t xml:space="preserve"> </w:t>
      </w:r>
      <w:r w:rsidR="00A84685" w:rsidRPr="0072754C">
        <w:rPr>
          <w:rFonts w:ascii="Times New Roman" w:hAnsi="Times New Roman" w:cs="Times New Roman"/>
          <w:spacing w:val="-2"/>
        </w:rPr>
        <w:t>számú határozat</w:t>
      </w:r>
      <w:r w:rsidR="00DC499E">
        <w:rPr>
          <w:rFonts w:ascii="Times New Roman" w:hAnsi="Times New Roman" w:cs="Times New Roman"/>
          <w:spacing w:val="-2"/>
        </w:rPr>
        <w:t>a</w:t>
      </w:r>
      <w:r w:rsidR="008C3C85" w:rsidRPr="0072754C">
        <w:rPr>
          <w:rFonts w:ascii="Times New Roman" w:hAnsi="Times New Roman" w:cs="Times New Roman"/>
          <w:spacing w:val="-2"/>
        </w:rPr>
        <w:t xml:space="preserve"> </w:t>
      </w:r>
      <w:r w:rsidR="00DC499E" w:rsidRPr="00DC499E">
        <w:rPr>
          <w:rFonts w:ascii="Times New Roman" w:hAnsi="Times New Roman" w:cs="Times New Roman"/>
          <w:spacing w:val="-2"/>
        </w:rPr>
        <w:t>értelmében</w:t>
      </w:r>
      <w:r w:rsidR="00DC499E">
        <w:rPr>
          <w:rFonts w:ascii="Times New Roman" w:hAnsi="Times New Roman" w:cs="Times New Roman"/>
          <w:spacing w:val="-2"/>
        </w:rPr>
        <w:t>.</w:t>
      </w:r>
    </w:p>
    <w:p w14:paraId="6F4FF5E6" w14:textId="2DF86CAB" w:rsidR="003D6571" w:rsidRPr="00D90082" w:rsidRDefault="003D6571" w:rsidP="003E41B7">
      <w:pPr>
        <w:pStyle w:val="Szvegtrzs"/>
        <w:spacing w:before="0"/>
        <w:ind w:left="709" w:hanging="709"/>
        <w:rPr>
          <w:rFonts w:ascii="Times New Roman" w:hAnsi="Times New Roman" w:cs="Times New Roman"/>
          <w:spacing w:val="-2"/>
        </w:rPr>
      </w:pPr>
      <w:r w:rsidRPr="009A73B3">
        <w:rPr>
          <w:rFonts w:ascii="Times New Roman" w:hAnsi="Times New Roman" w:cs="Times New Roman"/>
          <w:b/>
          <w:bCs/>
          <w:spacing w:val="-2"/>
        </w:rPr>
        <w:t>1.2.</w:t>
      </w:r>
      <w:r w:rsidRPr="009A73B3">
        <w:rPr>
          <w:rFonts w:ascii="Times New Roman" w:hAnsi="Times New Roman" w:cs="Times New Roman"/>
          <w:spacing w:val="-2"/>
        </w:rPr>
        <w:t xml:space="preserve"> </w:t>
      </w:r>
      <w:r w:rsidRPr="009A73B3">
        <w:rPr>
          <w:rFonts w:ascii="Times New Roman" w:hAnsi="Times New Roman" w:cs="Times New Roman"/>
          <w:spacing w:val="-2"/>
        </w:rPr>
        <w:tab/>
      </w:r>
      <w:r w:rsidRPr="00D90082">
        <w:rPr>
          <w:rFonts w:ascii="Times New Roman" w:hAnsi="Times New Roman" w:cs="Times New Roman"/>
          <w:i/>
          <w:iCs/>
          <w:spacing w:val="-2"/>
        </w:rPr>
        <w:t>A</w:t>
      </w:r>
      <w:r w:rsidR="00D90082" w:rsidRPr="00D90082">
        <w:rPr>
          <w:rFonts w:ascii="Times New Roman" w:hAnsi="Times New Roman" w:cs="Times New Roman"/>
          <w:i/>
          <w:iCs/>
          <w:spacing w:val="-2"/>
        </w:rPr>
        <w:t xml:space="preserve"> településtervek tartalmáról, elkészítésének és elfogadásának rendjéről, valamint egyes településrendezési sajátos jogintézményekről</w:t>
      </w:r>
      <w:r w:rsidR="00D90082" w:rsidRPr="00D90082">
        <w:rPr>
          <w:rFonts w:ascii="Times New Roman" w:hAnsi="Times New Roman" w:cs="Times New Roman"/>
          <w:spacing w:val="-2"/>
        </w:rPr>
        <w:t xml:space="preserve"> szóló 419/2021. (VII. 15.) Korm. rendelet </w:t>
      </w:r>
      <w:r w:rsidRPr="00D90082">
        <w:rPr>
          <w:rFonts w:ascii="Times New Roman" w:hAnsi="Times New Roman" w:cs="Times New Roman"/>
          <w:spacing w:val="-2"/>
        </w:rPr>
        <w:t>szerinti</w:t>
      </w:r>
      <w:r w:rsidRPr="009A73B3">
        <w:rPr>
          <w:rFonts w:ascii="Times New Roman" w:hAnsi="Times New Roman" w:cs="Times New Roman"/>
          <w:spacing w:val="-2"/>
        </w:rPr>
        <w:t xml:space="preserve"> </w:t>
      </w:r>
      <w:r w:rsidR="00997751">
        <w:rPr>
          <w:rFonts w:ascii="Times New Roman" w:hAnsi="Times New Roman" w:cs="Times New Roman"/>
          <w:spacing w:val="-2"/>
        </w:rPr>
        <w:t>egyszerűsített</w:t>
      </w:r>
      <w:r w:rsidR="0072754C">
        <w:rPr>
          <w:rFonts w:ascii="Times New Roman" w:hAnsi="Times New Roman" w:cs="Times New Roman"/>
          <w:spacing w:val="-2"/>
        </w:rPr>
        <w:t xml:space="preserve"> </w:t>
      </w:r>
      <w:r w:rsidR="0055479D">
        <w:rPr>
          <w:rFonts w:ascii="Times New Roman" w:hAnsi="Times New Roman" w:cs="Times New Roman"/>
          <w:spacing w:val="-2"/>
        </w:rPr>
        <w:t xml:space="preserve">véleményezési </w:t>
      </w:r>
      <w:r w:rsidR="00D90082">
        <w:rPr>
          <w:rFonts w:ascii="Times New Roman" w:hAnsi="Times New Roman" w:cs="Times New Roman"/>
          <w:spacing w:val="-2"/>
        </w:rPr>
        <w:t>eljárás</w:t>
      </w:r>
      <w:r w:rsidR="0055479D">
        <w:rPr>
          <w:rFonts w:ascii="Times New Roman" w:hAnsi="Times New Roman" w:cs="Times New Roman"/>
          <w:spacing w:val="-2"/>
        </w:rPr>
        <w:t xml:space="preserve"> lebonyolítását</w:t>
      </w:r>
      <w:r w:rsidR="00D90082">
        <w:rPr>
          <w:rFonts w:ascii="Times New Roman" w:hAnsi="Times New Roman" w:cs="Times New Roman"/>
          <w:spacing w:val="-2"/>
        </w:rPr>
        <w:t xml:space="preserve"> segíti</w:t>
      </w:r>
      <w:r w:rsidRPr="009A73B3">
        <w:rPr>
          <w:rFonts w:ascii="Times New Roman" w:hAnsi="Times New Roman" w:cs="Times New Roman"/>
          <w:spacing w:val="-2"/>
        </w:rPr>
        <w:t>.</w:t>
      </w:r>
      <w:r w:rsidRPr="00D90082">
        <w:rPr>
          <w:rFonts w:ascii="Times New Roman" w:hAnsi="Times New Roman" w:cs="Times New Roman"/>
          <w:spacing w:val="-2"/>
        </w:rPr>
        <w:t xml:space="preserve"> </w:t>
      </w:r>
    </w:p>
    <w:p w14:paraId="33003F7B" w14:textId="11490EF2" w:rsidR="00926366" w:rsidRDefault="003D6571" w:rsidP="00926366">
      <w:pPr>
        <w:pStyle w:val="Szvegtrzs"/>
        <w:spacing w:before="0"/>
        <w:ind w:left="709" w:hanging="709"/>
        <w:rPr>
          <w:rFonts w:ascii="Times New Roman" w:hAnsi="Times New Roman" w:cs="Times New Roman"/>
        </w:rPr>
      </w:pPr>
      <w:r w:rsidRPr="009A73B3">
        <w:rPr>
          <w:rFonts w:ascii="Times New Roman" w:hAnsi="Times New Roman" w:cs="Times New Roman"/>
          <w:b/>
          <w:bCs/>
          <w:spacing w:val="-2"/>
        </w:rPr>
        <w:t>1.</w:t>
      </w:r>
      <w:r w:rsidRPr="009A73B3">
        <w:rPr>
          <w:rFonts w:ascii="Times New Roman" w:hAnsi="Times New Roman" w:cs="Times New Roman"/>
          <w:b/>
          <w:bCs/>
        </w:rPr>
        <w:t>3.</w:t>
      </w:r>
      <w:r w:rsidRPr="009A73B3">
        <w:rPr>
          <w:rFonts w:ascii="Times New Roman" w:hAnsi="Times New Roman" w:cs="Times New Roman"/>
        </w:rPr>
        <w:tab/>
      </w:r>
      <w:r w:rsidR="00926366" w:rsidRPr="009A73B3">
        <w:rPr>
          <w:rFonts w:ascii="Times New Roman" w:hAnsi="Times New Roman" w:cs="Times New Roman"/>
        </w:rPr>
        <w:t xml:space="preserve">A terveket </w:t>
      </w:r>
      <w:r w:rsidR="00CC1D25">
        <w:rPr>
          <w:rFonts w:ascii="Times New Roman" w:hAnsi="Times New Roman" w:cs="Times New Roman"/>
        </w:rPr>
        <w:t xml:space="preserve">a jelenleg hatályos rendezési tervi alaptérképen </w:t>
      </w:r>
      <w:r w:rsidR="00926366" w:rsidRPr="009A73B3">
        <w:rPr>
          <w:rFonts w:ascii="Times New Roman" w:hAnsi="Times New Roman" w:cs="Times New Roman"/>
        </w:rPr>
        <w:t>dolgozza fel a térképhasználat külön szabályai szerint</w:t>
      </w:r>
      <w:r w:rsidR="0055479D">
        <w:rPr>
          <w:rFonts w:ascii="Times New Roman" w:hAnsi="Times New Roman" w:cs="Times New Roman"/>
        </w:rPr>
        <w:t>.</w:t>
      </w:r>
      <w:r w:rsidR="00926366" w:rsidRPr="009A73B3">
        <w:rPr>
          <w:rFonts w:ascii="Times New Roman" w:hAnsi="Times New Roman" w:cs="Times New Roman"/>
        </w:rPr>
        <w:t xml:space="preserve"> </w:t>
      </w:r>
      <w:r w:rsidR="00997751">
        <w:rPr>
          <w:rFonts w:ascii="Times New Roman" w:hAnsi="Times New Roman" w:cs="Times New Roman"/>
        </w:rPr>
        <w:t xml:space="preserve">A térkép azon rétegeit frissíti, amelyeket a Megrendelő az E-TÉR egyeztető felületen adatszolgáltatásként letölt és továbbít a Tervezőnek. </w:t>
      </w:r>
      <w:r w:rsidR="0055479D">
        <w:rPr>
          <w:rFonts w:ascii="Times New Roman" w:hAnsi="Times New Roman" w:cs="Times New Roman"/>
        </w:rPr>
        <w:t>A</w:t>
      </w:r>
      <w:r w:rsidR="00926366" w:rsidRPr="009A73B3">
        <w:rPr>
          <w:rFonts w:ascii="Times New Roman" w:hAnsi="Times New Roman" w:cs="Times New Roman"/>
        </w:rPr>
        <w:t xml:space="preserve"> jóváhagyásra kerülő munkarészek Autocad alapú szerkeszthető állományát jogvédelem kikötése nélkül átadja a Megrendelőnek.</w:t>
      </w:r>
    </w:p>
    <w:p w14:paraId="6999613A" w14:textId="774D98E5" w:rsidR="003D6571" w:rsidRPr="009A73B3" w:rsidRDefault="00926366" w:rsidP="0021691C">
      <w:pPr>
        <w:pStyle w:val="Szvegtrzs"/>
        <w:spacing w:before="0"/>
        <w:ind w:left="709" w:hanging="709"/>
        <w:rPr>
          <w:rFonts w:ascii="Times New Roman" w:hAnsi="Times New Roman" w:cs="Times New Roman"/>
        </w:rPr>
      </w:pPr>
      <w:r w:rsidRPr="009A73B3">
        <w:rPr>
          <w:rFonts w:ascii="Times New Roman" w:hAnsi="Times New Roman" w:cs="Times New Roman"/>
          <w:b/>
          <w:bCs/>
        </w:rPr>
        <w:t>1.</w:t>
      </w:r>
      <w:r w:rsidR="00B655A6">
        <w:rPr>
          <w:rFonts w:ascii="Times New Roman" w:hAnsi="Times New Roman" w:cs="Times New Roman"/>
          <w:b/>
          <w:bCs/>
        </w:rPr>
        <w:t>4</w:t>
      </w:r>
      <w:r w:rsidRPr="009A73B3">
        <w:rPr>
          <w:rFonts w:ascii="Times New Roman" w:hAnsi="Times New Roman" w:cs="Times New Roman"/>
          <w:b/>
          <w:bCs/>
        </w:rPr>
        <w:t>.</w:t>
      </w:r>
      <w:r w:rsidRPr="009A73B3">
        <w:rPr>
          <w:rFonts w:ascii="Times New Roman" w:hAnsi="Times New Roman" w:cs="Times New Roman"/>
        </w:rPr>
        <w:tab/>
      </w:r>
      <w:r w:rsidR="003D6571" w:rsidRPr="009A73B3">
        <w:rPr>
          <w:rFonts w:ascii="Times New Roman" w:hAnsi="Times New Roman" w:cs="Times New Roman"/>
        </w:rPr>
        <w:t xml:space="preserve">A Tervezőnek </w:t>
      </w:r>
      <w:r w:rsidR="005653F6" w:rsidRPr="009A73B3">
        <w:rPr>
          <w:rFonts w:ascii="Times New Roman" w:hAnsi="Times New Roman" w:cs="Times New Roman"/>
        </w:rPr>
        <w:t xml:space="preserve">jelen szerződés keretében </w:t>
      </w:r>
      <w:r w:rsidR="003D6571" w:rsidRPr="009A73B3">
        <w:rPr>
          <w:rFonts w:ascii="Times New Roman" w:hAnsi="Times New Roman" w:cs="Times New Roman"/>
        </w:rPr>
        <w:t xml:space="preserve">nem feladata a 2/2005. (I.11.) Kormányrendelet szerinti környezeti vizsgálat, </w:t>
      </w:r>
      <w:r w:rsidR="0037558B">
        <w:rPr>
          <w:rFonts w:ascii="Times New Roman" w:hAnsi="Times New Roman" w:cs="Times New Roman"/>
        </w:rPr>
        <w:t>mely</w:t>
      </w:r>
      <w:r w:rsidR="008E2992">
        <w:rPr>
          <w:rFonts w:ascii="Times New Roman" w:hAnsi="Times New Roman" w:cs="Times New Roman"/>
        </w:rPr>
        <w:t>nek esetleges szükségességéről</w:t>
      </w:r>
      <w:r w:rsidR="003D6571" w:rsidRPr="009A73B3">
        <w:rPr>
          <w:rFonts w:ascii="Times New Roman" w:hAnsi="Times New Roman" w:cs="Times New Roman"/>
        </w:rPr>
        <w:t xml:space="preserve"> </w:t>
      </w:r>
      <w:r w:rsidR="0037558B">
        <w:rPr>
          <w:rFonts w:ascii="Times New Roman" w:hAnsi="Times New Roman" w:cs="Times New Roman"/>
        </w:rPr>
        <w:t>a</w:t>
      </w:r>
      <w:r w:rsidR="003D6571" w:rsidRPr="009A73B3">
        <w:rPr>
          <w:rFonts w:ascii="Times New Roman" w:hAnsi="Times New Roman" w:cs="Times New Roman"/>
        </w:rPr>
        <w:t xml:space="preserve"> </w:t>
      </w:r>
      <w:r w:rsidR="00CC1D25">
        <w:rPr>
          <w:rFonts w:ascii="Times New Roman" w:hAnsi="Times New Roman" w:cs="Times New Roman"/>
        </w:rPr>
        <w:t>K</w:t>
      </w:r>
      <w:r w:rsidR="003D6571" w:rsidRPr="009A73B3">
        <w:rPr>
          <w:rFonts w:ascii="Times New Roman" w:hAnsi="Times New Roman" w:cs="Times New Roman"/>
        </w:rPr>
        <w:t xml:space="preserve">épviselő-testület </w:t>
      </w:r>
      <w:r w:rsidR="008E2992">
        <w:rPr>
          <w:rFonts w:ascii="Times New Roman" w:hAnsi="Times New Roman" w:cs="Times New Roman"/>
          <w:spacing w:val="-2"/>
        </w:rPr>
        <w:t>hozhat döntést</w:t>
      </w:r>
      <w:r w:rsidR="003D6571" w:rsidRPr="009A73B3">
        <w:rPr>
          <w:rFonts w:ascii="Times New Roman" w:hAnsi="Times New Roman" w:cs="Times New Roman"/>
        </w:rPr>
        <w:t>.</w:t>
      </w:r>
    </w:p>
    <w:p w14:paraId="3C33E4D5" w14:textId="310FFB4C" w:rsidR="003944C0" w:rsidRPr="009A73B3" w:rsidRDefault="00D5787B" w:rsidP="00D5787B">
      <w:pPr>
        <w:pStyle w:val="Szvegtrzs"/>
        <w:spacing w:before="0"/>
        <w:ind w:left="709" w:hanging="709"/>
        <w:rPr>
          <w:rFonts w:ascii="Times New Roman" w:hAnsi="Times New Roman" w:cs="Times New Roman"/>
        </w:rPr>
      </w:pPr>
      <w:r w:rsidRPr="009A73B3">
        <w:rPr>
          <w:rFonts w:ascii="Times New Roman" w:hAnsi="Times New Roman" w:cs="Times New Roman"/>
          <w:b/>
        </w:rPr>
        <w:t>1.</w:t>
      </w:r>
      <w:r w:rsidR="00B655A6">
        <w:rPr>
          <w:rFonts w:ascii="Times New Roman" w:hAnsi="Times New Roman" w:cs="Times New Roman"/>
          <w:b/>
        </w:rPr>
        <w:t>5</w:t>
      </w:r>
      <w:r w:rsidRPr="009A73B3">
        <w:rPr>
          <w:rFonts w:ascii="Times New Roman" w:hAnsi="Times New Roman" w:cs="Times New Roman"/>
          <w:b/>
        </w:rPr>
        <w:t>.</w:t>
      </w:r>
      <w:r w:rsidRPr="009A73B3">
        <w:rPr>
          <w:rFonts w:ascii="Times New Roman" w:hAnsi="Times New Roman" w:cs="Times New Roman"/>
          <w:b/>
        </w:rPr>
        <w:tab/>
      </w:r>
      <w:r w:rsidR="00926366" w:rsidRPr="009A73B3">
        <w:rPr>
          <w:rFonts w:ascii="Times New Roman" w:hAnsi="Times New Roman" w:cs="Times New Roman"/>
        </w:rPr>
        <w:t xml:space="preserve">A jóváhagyott dokumentációt a jóváhagyás dokumentumainak (határozat kivonat és rendelet) kézhezvételét követő </w:t>
      </w:r>
      <w:r w:rsidR="00B655A6">
        <w:rPr>
          <w:rFonts w:ascii="Times New Roman" w:hAnsi="Times New Roman" w:cs="Times New Roman"/>
        </w:rPr>
        <w:t>5</w:t>
      </w:r>
      <w:r w:rsidR="00926366" w:rsidRPr="009A73B3">
        <w:rPr>
          <w:rFonts w:ascii="Times New Roman" w:hAnsi="Times New Roman" w:cs="Times New Roman"/>
        </w:rPr>
        <w:t xml:space="preserve"> napon belül </w:t>
      </w:r>
      <w:r w:rsidR="0072754C">
        <w:rPr>
          <w:rFonts w:ascii="Times New Roman" w:hAnsi="Times New Roman" w:cs="Times New Roman"/>
        </w:rPr>
        <w:t>saját honlapjára feltölti</w:t>
      </w:r>
      <w:r w:rsidR="00997751">
        <w:rPr>
          <w:rFonts w:ascii="Times New Roman" w:hAnsi="Times New Roman" w:cs="Times New Roman"/>
        </w:rPr>
        <w:t xml:space="preserve"> és elektronikusan meg is küldi a Megrendelő számára</w:t>
      </w:r>
      <w:r w:rsidR="00926366" w:rsidRPr="009A73B3">
        <w:rPr>
          <w:rFonts w:ascii="Times New Roman" w:hAnsi="Times New Roman" w:cs="Times New Roman"/>
        </w:rPr>
        <w:t>.</w:t>
      </w:r>
    </w:p>
    <w:p w14:paraId="45B0DEF3" w14:textId="6F7CD93D" w:rsidR="00D3577D" w:rsidRPr="00D3577D" w:rsidRDefault="00D3577D" w:rsidP="008C3C85">
      <w:pPr>
        <w:widowControl w:val="0"/>
        <w:suppressAutoHyphens/>
        <w:spacing w:before="120"/>
        <w:jc w:val="both"/>
        <w:rPr>
          <w:sz w:val="24"/>
          <w:szCs w:val="24"/>
        </w:rPr>
      </w:pPr>
      <w:r>
        <w:rPr>
          <w:b/>
          <w:sz w:val="24"/>
          <w:szCs w:val="24"/>
        </w:rPr>
        <w:t xml:space="preserve">2./ </w:t>
      </w:r>
      <w:r w:rsidRPr="00D3577D">
        <w:rPr>
          <w:b/>
          <w:sz w:val="24"/>
          <w:szCs w:val="24"/>
        </w:rPr>
        <w:t>Kapcsolattartók:</w:t>
      </w:r>
    </w:p>
    <w:p w14:paraId="2D65EFBD" w14:textId="039BB667" w:rsidR="00D3577D" w:rsidRPr="00D3577D" w:rsidRDefault="00D3577D" w:rsidP="00D3577D">
      <w:pPr>
        <w:widowControl w:val="0"/>
        <w:suppressAutoHyphens/>
        <w:jc w:val="both"/>
        <w:rPr>
          <w:sz w:val="24"/>
          <w:szCs w:val="24"/>
        </w:rPr>
      </w:pPr>
      <w:r w:rsidRPr="00D3577D">
        <w:rPr>
          <w:sz w:val="24"/>
          <w:szCs w:val="24"/>
        </w:rPr>
        <w:t>A szerződés teljesítéséhez szükséges együttműködés keretében a felek részéről kapcsolattartók adatai:</w:t>
      </w:r>
    </w:p>
    <w:p w14:paraId="3AAAE8DF" w14:textId="77777777" w:rsidR="00D3577D" w:rsidRPr="00D3577D" w:rsidRDefault="00D3577D" w:rsidP="00D3577D">
      <w:pPr>
        <w:widowControl w:val="0"/>
        <w:suppressAutoHyphens/>
        <w:ind w:left="567"/>
        <w:jc w:val="both"/>
        <w:rPr>
          <w:sz w:val="24"/>
          <w:szCs w:val="24"/>
        </w:rPr>
      </w:pPr>
      <w:r w:rsidRPr="00D3577D">
        <w:rPr>
          <w:sz w:val="24"/>
          <w:szCs w:val="24"/>
        </w:rPr>
        <w:t>Megrendelő kapcsolattartója:</w:t>
      </w:r>
    </w:p>
    <w:p w14:paraId="49B48A3A" w14:textId="7989C5D4" w:rsidR="00D3577D" w:rsidRPr="00D3577D" w:rsidRDefault="00997751" w:rsidP="00D3577D">
      <w:pPr>
        <w:ind w:left="1224"/>
        <w:jc w:val="both"/>
        <w:rPr>
          <w:i/>
          <w:sz w:val="24"/>
          <w:szCs w:val="24"/>
        </w:rPr>
      </w:pPr>
      <w:r>
        <w:rPr>
          <w:i/>
          <w:sz w:val="24"/>
          <w:szCs w:val="24"/>
        </w:rPr>
        <w:lastRenderedPageBreak/>
        <w:t>Kató Pálné jegyző</w:t>
      </w:r>
    </w:p>
    <w:p w14:paraId="2E27BD65" w14:textId="699A35BD" w:rsidR="00D3577D" w:rsidRPr="00D3577D" w:rsidRDefault="00D3577D" w:rsidP="00D3577D">
      <w:pPr>
        <w:ind w:left="1224"/>
        <w:jc w:val="both"/>
        <w:rPr>
          <w:sz w:val="24"/>
          <w:szCs w:val="24"/>
        </w:rPr>
      </w:pPr>
      <w:r w:rsidRPr="0072754C">
        <w:rPr>
          <w:sz w:val="24"/>
          <w:szCs w:val="24"/>
        </w:rPr>
        <w:t>Tel. szám: +36</w:t>
      </w:r>
      <w:r w:rsidR="0072754C">
        <w:rPr>
          <w:sz w:val="24"/>
          <w:szCs w:val="24"/>
        </w:rPr>
        <w:t xml:space="preserve"> </w:t>
      </w:r>
      <w:r w:rsidR="00997751">
        <w:rPr>
          <w:sz w:val="24"/>
          <w:szCs w:val="24"/>
        </w:rPr>
        <w:t>63 578 512</w:t>
      </w:r>
    </w:p>
    <w:p w14:paraId="45999BDD" w14:textId="6088DF72" w:rsidR="00D3577D" w:rsidRPr="00D3577D" w:rsidRDefault="00D3577D" w:rsidP="00D3577D">
      <w:pPr>
        <w:ind w:left="1224"/>
        <w:jc w:val="both"/>
        <w:rPr>
          <w:sz w:val="24"/>
          <w:szCs w:val="24"/>
        </w:rPr>
      </w:pPr>
      <w:r w:rsidRPr="00D3577D">
        <w:rPr>
          <w:sz w:val="24"/>
          <w:szCs w:val="24"/>
        </w:rPr>
        <w:t xml:space="preserve">Email: </w:t>
      </w:r>
      <w:r w:rsidR="00997751">
        <w:rPr>
          <w:sz w:val="24"/>
          <w:szCs w:val="24"/>
        </w:rPr>
        <w:t>jegyzo</w:t>
      </w:r>
      <w:r w:rsidR="00B47C7C">
        <w:rPr>
          <w:sz w:val="24"/>
          <w:szCs w:val="24"/>
        </w:rPr>
        <w:t>@</w:t>
      </w:r>
      <w:r w:rsidR="00997751">
        <w:rPr>
          <w:sz w:val="24"/>
          <w:szCs w:val="24"/>
        </w:rPr>
        <w:t>csanytelek</w:t>
      </w:r>
      <w:r w:rsidR="00B47C7C">
        <w:rPr>
          <w:sz w:val="24"/>
          <w:szCs w:val="24"/>
        </w:rPr>
        <w:t>.hu</w:t>
      </w:r>
    </w:p>
    <w:p w14:paraId="30FD54C3" w14:textId="77777777" w:rsidR="00D3577D" w:rsidRPr="00D3577D" w:rsidRDefault="00D3577D" w:rsidP="00D3577D">
      <w:pPr>
        <w:widowControl w:val="0"/>
        <w:suppressAutoHyphens/>
        <w:ind w:left="567"/>
        <w:jc w:val="both"/>
        <w:rPr>
          <w:sz w:val="24"/>
          <w:szCs w:val="24"/>
        </w:rPr>
      </w:pPr>
      <w:r w:rsidRPr="00D3577D">
        <w:rPr>
          <w:sz w:val="24"/>
          <w:szCs w:val="24"/>
        </w:rPr>
        <w:t>Tervező kapcsolattartója:</w:t>
      </w:r>
    </w:p>
    <w:p w14:paraId="01A990C3" w14:textId="77777777" w:rsidR="00D3577D" w:rsidRPr="00D3577D" w:rsidRDefault="00D3577D" w:rsidP="00D3577D">
      <w:pPr>
        <w:ind w:left="1224"/>
        <w:jc w:val="both"/>
        <w:rPr>
          <w:i/>
          <w:sz w:val="24"/>
          <w:szCs w:val="24"/>
        </w:rPr>
      </w:pPr>
      <w:r w:rsidRPr="00D3577D">
        <w:rPr>
          <w:i/>
          <w:sz w:val="24"/>
          <w:szCs w:val="24"/>
        </w:rPr>
        <w:t>Balogh Tünde</w:t>
      </w:r>
    </w:p>
    <w:p w14:paraId="61234D19" w14:textId="7EA2B5BE" w:rsidR="00D3577D" w:rsidRPr="00D3577D" w:rsidRDefault="00D3577D" w:rsidP="00D3577D">
      <w:pPr>
        <w:ind w:left="1224"/>
        <w:jc w:val="both"/>
        <w:rPr>
          <w:sz w:val="24"/>
          <w:szCs w:val="24"/>
        </w:rPr>
      </w:pPr>
      <w:r w:rsidRPr="00D3577D">
        <w:rPr>
          <w:sz w:val="24"/>
          <w:szCs w:val="24"/>
        </w:rPr>
        <w:t>Tel. szám: +36</w:t>
      </w:r>
      <w:r w:rsidR="0072754C">
        <w:rPr>
          <w:sz w:val="24"/>
          <w:szCs w:val="24"/>
        </w:rPr>
        <w:t xml:space="preserve"> </w:t>
      </w:r>
      <w:r w:rsidRPr="00D3577D">
        <w:rPr>
          <w:sz w:val="24"/>
          <w:szCs w:val="24"/>
        </w:rPr>
        <w:t>20</w:t>
      </w:r>
      <w:r w:rsidR="0072754C">
        <w:rPr>
          <w:sz w:val="24"/>
          <w:szCs w:val="24"/>
        </w:rPr>
        <w:t> </w:t>
      </w:r>
      <w:r w:rsidRPr="00D3577D">
        <w:rPr>
          <w:sz w:val="24"/>
          <w:szCs w:val="24"/>
        </w:rPr>
        <w:t>429</w:t>
      </w:r>
      <w:r w:rsidR="0072754C">
        <w:rPr>
          <w:sz w:val="24"/>
          <w:szCs w:val="24"/>
        </w:rPr>
        <w:t xml:space="preserve"> </w:t>
      </w:r>
      <w:r w:rsidRPr="00D3577D">
        <w:rPr>
          <w:sz w:val="24"/>
          <w:szCs w:val="24"/>
        </w:rPr>
        <w:t>0702</w:t>
      </w:r>
    </w:p>
    <w:p w14:paraId="2251A422" w14:textId="4CC49E56" w:rsidR="00D3577D" w:rsidRPr="00D3577D" w:rsidRDefault="00D3577D" w:rsidP="00D3577D">
      <w:pPr>
        <w:ind w:left="1224"/>
        <w:jc w:val="both"/>
        <w:rPr>
          <w:rStyle w:val="Hiperhivatkozs"/>
          <w:sz w:val="24"/>
          <w:szCs w:val="24"/>
        </w:rPr>
      </w:pPr>
      <w:r w:rsidRPr="00B47C7C">
        <w:rPr>
          <w:rStyle w:val="Hiperhivatkozs"/>
          <w:color w:val="auto"/>
          <w:sz w:val="24"/>
          <w:szCs w:val="24"/>
          <w:u w:val="none"/>
        </w:rPr>
        <w:t>Emai</w:t>
      </w:r>
      <w:r w:rsidR="00B47C7C" w:rsidRPr="00B47C7C">
        <w:rPr>
          <w:rStyle w:val="Hiperhivatkozs"/>
          <w:color w:val="auto"/>
          <w:sz w:val="24"/>
          <w:szCs w:val="24"/>
          <w:u w:val="none"/>
        </w:rPr>
        <w:t>l:</w:t>
      </w:r>
      <w:r w:rsidR="00B47C7C">
        <w:rPr>
          <w:rStyle w:val="Hiperhivatkozs"/>
          <w:sz w:val="24"/>
          <w:szCs w:val="24"/>
          <w:u w:val="none"/>
        </w:rPr>
        <w:t xml:space="preserve"> </w:t>
      </w:r>
      <w:r w:rsidRPr="00B47C7C">
        <w:rPr>
          <w:sz w:val="24"/>
          <w:szCs w:val="24"/>
        </w:rPr>
        <w:t>balogh.miczi@ujleptekbt.hu</w:t>
      </w:r>
    </w:p>
    <w:p w14:paraId="4A7C0CBD" w14:textId="5E3F5BD6" w:rsidR="00D90082" w:rsidRPr="00D90082" w:rsidRDefault="00D3577D" w:rsidP="00D2204C">
      <w:pPr>
        <w:spacing w:before="120"/>
        <w:jc w:val="both"/>
        <w:rPr>
          <w:b/>
          <w:bCs/>
          <w:sz w:val="24"/>
          <w:szCs w:val="24"/>
        </w:rPr>
      </w:pPr>
      <w:r>
        <w:rPr>
          <w:b/>
          <w:bCs/>
          <w:sz w:val="24"/>
          <w:szCs w:val="24"/>
        </w:rPr>
        <w:t>3</w:t>
      </w:r>
      <w:r w:rsidR="003D6571" w:rsidRPr="00D90082">
        <w:rPr>
          <w:b/>
          <w:bCs/>
          <w:sz w:val="24"/>
          <w:szCs w:val="24"/>
        </w:rPr>
        <w:t xml:space="preserve">./ </w:t>
      </w:r>
      <w:r w:rsidR="00D90082" w:rsidRPr="00D90082">
        <w:rPr>
          <w:b/>
          <w:bCs/>
          <w:sz w:val="24"/>
          <w:szCs w:val="24"/>
        </w:rPr>
        <w:t>Teljesítési határidők, teljesítés módja:</w:t>
      </w:r>
    </w:p>
    <w:p w14:paraId="1E4DEB63" w14:textId="77777777" w:rsidR="00997751" w:rsidRPr="00D3577D" w:rsidRDefault="00997751" w:rsidP="00997751">
      <w:pPr>
        <w:widowControl w:val="0"/>
        <w:suppressAutoHyphens/>
        <w:ind w:left="709" w:hanging="709"/>
        <w:jc w:val="both"/>
        <w:rPr>
          <w:sz w:val="24"/>
          <w:szCs w:val="24"/>
        </w:rPr>
      </w:pPr>
      <w:r>
        <w:rPr>
          <w:b/>
          <w:bCs/>
          <w:sz w:val="24"/>
          <w:szCs w:val="24"/>
        </w:rPr>
        <w:t>3</w:t>
      </w:r>
      <w:r w:rsidRPr="00D3577D">
        <w:rPr>
          <w:b/>
          <w:bCs/>
          <w:sz w:val="24"/>
          <w:szCs w:val="24"/>
        </w:rPr>
        <w:t>.1.</w:t>
      </w:r>
      <w:r>
        <w:rPr>
          <w:sz w:val="24"/>
          <w:szCs w:val="24"/>
        </w:rPr>
        <w:tab/>
      </w:r>
      <w:r w:rsidRPr="00D3577D">
        <w:rPr>
          <w:sz w:val="24"/>
          <w:szCs w:val="24"/>
        </w:rPr>
        <w:t>Környezeti vizsgálat szükségességének kérdésében Tájékoztatás összeállítása</w:t>
      </w:r>
      <w:r>
        <w:rPr>
          <w:sz w:val="24"/>
          <w:szCs w:val="24"/>
        </w:rPr>
        <w:t>.</w:t>
      </w:r>
    </w:p>
    <w:p w14:paraId="2E4BE525" w14:textId="513F618C" w:rsidR="00997751" w:rsidRPr="00D3577D" w:rsidRDefault="00997751" w:rsidP="00997751">
      <w:pPr>
        <w:ind w:left="709"/>
        <w:jc w:val="both"/>
        <w:rPr>
          <w:sz w:val="24"/>
          <w:szCs w:val="24"/>
        </w:rPr>
      </w:pPr>
      <w:r w:rsidRPr="00D3577D">
        <w:rPr>
          <w:sz w:val="24"/>
          <w:szCs w:val="24"/>
        </w:rPr>
        <w:t xml:space="preserve">Határidő: a szerződés hatályba lépésétől számított </w:t>
      </w:r>
      <w:r>
        <w:rPr>
          <w:sz w:val="24"/>
          <w:szCs w:val="24"/>
        </w:rPr>
        <w:t>1 hó</w:t>
      </w:r>
      <w:r w:rsidRPr="00D3577D">
        <w:rPr>
          <w:sz w:val="24"/>
          <w:szCs w:val="24"/>
        </w:rPr>
        <w:t>napon belül</w:t>
      </w:r>
      <w:r>
        <w:rPr>
          <w:sz w:val="24"/>
          <w:szCs w:val="24"/>
        </w:rPr>
        <w:t>.</w:t>
      </w:r>
    </w:p>
    <w:p w14:paraId="7CFB66CE" w14:textId="77777777" w:rsidR="00997751" w:rsidRDefault="00997751" w:rsidP="00997751">
      <w:pPr>
        <w:widowControl w:val="0"/>
        <w:suppressAutoHyphens/>
        <w:ind w:left="709"/>
        <w:jc w:val="both"/>
        <w:rPr>
          <w:b/>
          <w:bCs/>
          <w:sz w:val="24"/>
          <w:szCs w:val="24"/>
        </w:rPr>
      </w:pPr>
      <w:r w:rsidRPr="00D3577D">
        <w:rPr>
          <w:sz w:val="24"/>
          <w:szCs w:val="24"/>
        </w:rPr>
        <w:t>Teljesítés módja: e-mailben a Megrendelő</w:t>
      </w:r>
      <w:r>
        <w:rPr>
          <w:sz w:val="24"/>
          <w:szCs w:val="24"/>
        </w:rPr>
        <w:t xml:space="preserve"> kapcsolattartójának</w:t>
      </w:r>
      <w:r>
        <w:rPr>
          <w:b/>
          <w:bCs/>
          <w:sz w:val="24"/>
          <w:szCs w:val="24"/>
        </w:rPr>
        <w:t xml:space="preserve"> </w:t>
      </w:r>
    </w:p>
    <w:p w14:paraId="6E841EC3" w14:textId="53FCFC9E" w:rsidR="00D90082" w:rsidRPr="00D3577D" w:rsidRDefault="00D3577D" w:rsidP="00997751">
      <w:pPr>
        <w:widowControl w:val="0"/>
        <w:suppressAutoHyphens/>
        <w:jc w:val="both"/>
        <w:rPr>
          <w:sz w:val="24"/>
          <w:szCs w:val="24"/>
        </w:rPr>
      </w:pPr>
      <w:r>
        <w:rPr>
          <w:b/>
          <w:bCs/>
          <w:sz w:val="24"/>
          <w:szCs w:val="24"/>
        </w:rPr>
        <w:t>3</w:t>
      </w:r>
      <w:r w:rsidRPr="00D3577D">
        <w:rPr>
          <w:b/>
          <w:bCs/>
          <w:sz w:val="24"/>
          <w:szCs w:val="24"/>
        </w:rPr>
        <w:t>.</w:t>
      </w:r>
      <w:r w:rsidR="00997751">
        <w:rPr>
          <w:b/>
          <w:bCs/>
          <w:sz w:val="24"/>
          <w:szCs w:val="24"/>
        </w:rPr>
        <w:t>2</w:t>
      </w:r>
      <w:r w:rsidRPr="00D3577D">
        <w:rPr>
          <w:b/>
          <w:bCs/>
          <w:sz w:val="24"/>
          <w:szCs w:val="24"/>
        </w:rPr>
        <w:t>.</w:t>
      </w:r>
      <w:r>
        <w:rPr>
          <w:sz w:val="24"/>
          <w:szCs w:val="24"/>
        </w:rPr>
        <w:tab/>
      </w:r>
      <w:r w:rsidR="00D90082" w:rsidRPr="00D3577D">
        <w:rPr>
          <w:sz w:val="24"/>
          <w:szCs w:val="24"/>
        </w:rPr>
        <w:t>Véleményezésre szolgáló módosítási terv elkészítése</w:t>
      </w:r>
      <w:r>
        <w:rPr>
          <w:sz w:val="24"/>
          <w:szCs w:val="24"/>
        </w:rPr>
        <w:t>.</w:t>
      </w:r>
    </w:p>
    <w:p w14:paraId="5D9D09C3" w14:textId="195CB36F" w:rsidR="00D90082" w:rsidRPr="00D3577D" w:rsidRDefault="00D90082" w:rsidP="00D3577D">
      <w:pPr>
        <w:ind w:left="709"/>
        <w:jc w:val="both"/>
        <w:rPr>
          <w:sz w:val="24"/>
          <w:szCs w:val="24"/>
        </w:rPr>
      </w:pPr>
      <w:r w:rsidRPr="00D3577D">
        <w:rPr>
          <w:sz w:val="24"/>
          <w:szCs w:val="24"/>
        </w:rPr>
        <w:t xml:space="preserve">Határidő: </w:t>
      </w:r>
      <w:r w:rsidR="00997751" w:rsidRPr="00D3577D">
        <w:rPr>
          <w:sz w:val="24"/>
          <w:szCs w:val="24"/>
        </w:rPr>
        <w:t xml:space="preserve">a szerződés hatályba </w:t>
      </w:r>
      <w:r w:rsidR="00997751" w:rsidRPr="00012753">
        <w:rPr>
          <w:sz w:val="24"/>
          <w:szCs w:val="24"/>
        </w:rPr>
        <w:t xml:space="preserve">lépésétől </w:t>
      </w:r>
      <w:r w:rsidR="00997751" w:rsidRPr="00D3577D">
        <w:rPr>
          <w:sz w:val="24"/>
          <w:szCs w:val="24"/>
        </w:rPr>
        <w:t xml:space="preserve">számított </w:t>
      </w:r>
      <w:r w:rsidR="00997751">
        <w:rPr>
          <w:sz w:val="24"/>
          <w:szCs w:val="24"/>
        </w:rPr>
        <w:t>3 hó</w:t>
      </w:r>
      <w:r w:rsidR="00997751" w:rsidRPr="00D3577D">
        <w:rPr>
          <w:sz w:val="24"/>
          <w:szCs w:val="24"/>
        </w:rPr>
        <w:t>nap</w:t>
      </w:r>
      <w:r w:rsidRPr="00D3577D">
        <w:rPr>
          <w:sz w:val="24"/>
          <w:szCs w:val="24"/>
        </w:rPr>
        <w:t>. Az elő</w:t>
      </w:r>
      <w:r w:rsidR="00650CBE">
        <w:rPr>
          <w:sz w:val="24"/>
          <w:szCs w:val="24"/>
        </w:rPr>
        <w:t>teljesítés</w:t>
      </w:r>
      <w:r w:rsidRPr="00D3577D">
        <w:rPr>
          <w:sz w:val="24"/>
          <w:szCs w:val="24"/>
        </w:rPr>
        <w:t xml:space="preserve"> jogát a Tervező fenntartja</w:t>
      </w:r>
      <w:r w:rsidR="001430A0">
        <w:rPr>
          <w:sz w:val="24"/>
          <w:szCs w:val="24"/>
        </w:rPr>
        <w:t>.</w:t>
      </w:r>
    </w:p>
    <w:p w14:paraId="6C8C5F78" w14:textId="4B6C4BDA" w:rsidR="00D90082" w:rsidRPr="00D3577D" w:rsidRDefault="00D90082" w:rsidP="00D3577D">
      <w:pPr>
        <w:ind w:left="709"/>
        <w:jc w:val="both"/>
        <w:rPr>
          <w:sz w:val="24"/>
          <w:szCs w:val="24"/>
        </w:rPr>
      </w:pPr>
      <w:r w:rsidRPr="00D3577D">
        <w:rPr>
          <w:sz w:val="24"/>
          <w:szCs w:val="24"/>
        </w:rPr>
        <w:t>Teljesítés módja: feltöltés a www.ujleptekbt.hu web-oldalra</w:t>
      </w:r>
      <w:r w:rsidR="001430A0">
        <w:rPr>
          <w:sz w:val="24"/>
          <w:szCs w:val="24"/>
        </w:rPr>
        <w:t>.</w:t>
      </w:r>
    </w:p>
    <w:p w14:paraId="6037726E" w14:textId="1E410646" w:rsidR="00D90082" w:rsidRPr="00D3577D" w:rsidRDefault="00D3577D" w:rsidP="00D3577D">
      <w:pPr>
        <w:widowControl w:val="0"/>
        <w:suppressAutoHyphens/>
        <w:ind w:left="709" w:hanging="709"/>
        <w:jc w:val="both"/>
        <w:rPr>
          <w:sz w:val="24"/>
          <w:szCs w:val="24"/>
        </w:rPr>
      </w:pPr>
      <w:r>
        <w:rPr>
          <w:b/>
          <w:bCs/>
          <w:sz w:val="24"/>
          <w:szCs w:val="24"/>
        </w:rPr>
        <w:t>3</w:t>
      </w:r>
      <w:r w:rsidRPr="00D3577D">
        <w:rPr>
          <w:b/>
          <w:bCs/>
          <w:sz w:val="24"/>
          <w:szCs w:val="24"/>
        </w:rPr>
        <w:t>.</w:t>
      </w:r>
      <w:r w:rsidR="00997751">
        <w:rPr>
          <w:b/>
          <w:bCs/>
          <w:sz w:val="24"/>
          <w:szCs w:val="24"/>
        </w:rPr>
        <w:t>3</w:t>
      </w:r>
      <w:r w:rsidRPr="00D3577D">
        <w:rPr>
          <w:b/>
          <w:bCs/>
          <w:sz w:val="24"/>
          <w:szCs w:val="24"/>
        </w:rPr>
        <w:t>.</w:t>
      </w:r>
      <w:r>
        <w:rPr>
          <w:sz w:val="24"/>
          <w:szCs w:val="24"/>
        </w:rPr>
        <w:tab/>
      </w:r>
      <w:r w:rsidR="00D90082" w:rsidRPr="00D3577D">
        <w:rPr>
          <w:sz w:val="24"/>
          <w:szCs w:val="24"/>
        </w:rPr>
        <w:t>Végső véleményezésre szolgáló módosítási terv elkészítése</w:t>
      </w:r>
      <w:r w:rsidR="001430A0">
        <w:rPr>
          <w:sz w:val="24"/>
          <w:szCs w:val="24"/>
        </w:rPr>
        <w:t>.</w:t>
      </w:r>
    </w:p>
    <w:p w14:paraId="4A2DDF45" w14:textId="7C3BAAA4" w:rsidR="00D90082" w:rsidRPr="00D3577D" w:rsidRDefault="00D90082" w:rsidP="00D3577D">
      <w:pPr>
        <w:ind w:left="709" w:firstLine="11"/>
        <w:jc w:val="both"/>
        <w:rPr>
          <w:sz w:val="24"/>
          <w:szCs w:val="24"/>
        </w:rPr>
      </w:pPr>
      <w:r w:rsidRPr="00D3577D">
        <w:rPr>
          <w:sz w:val="24"/>
          <w:szCs w:val="24"/>
        </w:rPr>
        <w:t xml:space="preserve">Határidő: a Megrendelő végső véleményezés indításáról szóló döntésétől számított </w:t>
      </w:r>
      <w:r w:rsidR="00012753">
        <w:rPr>
          <w:sz w:val="24"/>
          <w:szCs w:val="24"/>
        </w:rPr>
        <w:t>20</w:t>
      </w:r>
      <w:r w:rsidRPr="00D3577D">
        <w:rPr>
          <w:sz w:val="24"/>
          <w:szCs w:val="24"/>
        </w:rPr>
        <w:t xml:space="preserve"> nap</w:t>
      </w:r>
      <w:r w:rsidR="00650CBE">
        <w:rPr>
          <w:sz w:val="24"/>
          <w:szCs w:val="24"/>
        </w:rPr>
        <w:t>.</w:t>
      </w:r>
    </w:p>
    <w:p w14:paraId="5CDB36D4" w14:textId="5C28C589" w:rsidR="00D90082" w:rsidRPr="00D3577D" w:rsidRDefault="00D90082" w:rsidP="00D3577D">
      <w:pPr>
        <w:ind w:left="709"/>
        <w:jc w:val="both"/>
        <w:rPr>
          <w:sz w:val="24"/>
          <w:szCs w:val="24"/>
        </w:rPr>
      </w:pPr>
      <w:r w:rsidRPr="00D3577D">
        <w:rPr>
          <w:sz w:val="24"/>
          <w:szCs w:val="24"/>
        </w:rPr>
        <w:t>Teljesítés módja: feltöltés a www.ujleptekbt.hu web-oldalra</w:t>
      </w:r>
      <w:r w:rsidR="001430A0">
        <w:rPr>
          <w:sz w:val="24"/>
          <w:szCs w:val="24"/>
        </w:rPr>
        <w:t>.</w:t>
      </w:r>
    </w:p>
    <w:p w14:paraId="60D337E8" w14:textId="24FD64FE" w:rsidR="00D90082" w:rsidRPr="00D3577D" w:rsidRDefault="00D3577D" w:rsidP="00D3577D">
      <w:pPr>
        <w:widowControl w:val="0"/>
        <w:suppressAutoHyphens/>
        <w:jc w:val="both"/>
        <w:rPr>
          <w:sz w:val="24"/>
          <w:szCs w:val="24"/>
        </w:rPr>
      </w:pPr>
      <w:r>
        <w:rPr>
          <w:b/>
          <w:bCs/>
          <w:sz w:val="24"/>
          <w:szCs w:val="24"/>
        </w:rPr>
        <w:t>3</w:t>
      </w:r>
      <w:r w:rsidRPr="00D3577D">
        <w:rPr>
          <w:b/>
          <w:bCs/>
          <w:sz w:val="24"/>
          <w:szCs w:val="24"/>
        </w:rPr>
        <w:t>.</w:t>
      </w:r>
      <w:r w:rsidR="00997751">
        <w:rPr>
          <w:b/>
          <w:bCs/>
          <w:sz w:val="24"/>
          <w:szCs w:val="24"/>
        </w:rPr>
        <w:t>4</w:t>
      </w:r>
      <w:r w:rsidRPr="00D3577D">
        <w:rPr>
          <w:b/>
          <w:bCs/>
          <w:sz w:val="24"/>
          <w:szCs w:val="24"/>
        </w:rPr>
        <w:t>.</w:t>
      </w:r>
      <w:r>
        <w:rPr>
          <w:sz w:val="24"/>
          <w:szCs w:val="24"/>
        </w:rPr>
        <w:tab/>
      </w:r>
      <w:r w:rsidR="00D90082" w:rsidRPr="00D3577D">
        <w:rPr>
          <w:sz w:val="24"/>
          <w:szCs w:val="24"/>
        </w:rPr>
        <w:t>Előterjesztésre szolgáló módosítási terv elkészítése</w:t>
      </w:r>
      <w:r w:rsidR="001430A0">
        <w:rPr>
          <w:sz w:val="24"/>
          <w:szCs w:val="24"/>
        </w:rPr>
        <w:t>.</w:t>
      </w:r>
    </w:p>
    <w:p w14:paraId="2214B7C5" w14:textId="3F4F326F" w:rsidR="00D90082" w:rsidRPr="00D3577D" w:rsidRDefault="00D90082" w:rsidP="00D3577D">
      <w:pPr>
        <w:ind w:left="709"/>
        <w:jc w:val="both"/>
        <w:rPr>
          <w:sz w:val="24"/>
          <w:szCs w:val="24"/>
        </w:rPr>
      </w:pPr>
      <w:r w:rsidRPr="00D3577D">
        <w:rPr>
          <w:sz w:val="24"/>
          <w:szCs w:val="24"/>
        </w:rPr>
        <w:t xml:space="preserve">Határidő: az állami főépítész záró véleményének kiadásától számított </w:t>
      </w:r>
      <w:r w:rsidR="00012753">
        <w:rPr>
          <w:sz w:val="24"/>
          <w:szCs w:val="24"/>
        </w:rPr>
        <w:t>10</w:t>
      </w:r>
      <w:r w:rsidRPr="00D3577D">
        <w:rPr>
          <w:sz w:val="24"/>
          <w:szCs w:val="24"/>
        </w:rPr>
        <w:t xml:space="preserve"> nap</w:t>
      </w:r>
      <w:r w:rsidR="001430A0">
        <w:rPr>
          <w:sz w:val="24"/>
          <w:szCs w:val="24"/>
        </w:rPr>
        <w:t>.</w:t>
      </w:r>
    </w:p>
    <w:p w14:paraId="0FDAB70B" w14:textId="7ECE410C" w:rsidR="00D90082" w:rsidRPr="00D3577D" w:rsidRDefault="00D90082" w:rsidP="00D3577D">
      <w:pPr>
        <w:ind w:left="709"/>
        <w:jc w:val="both"/>
        <w:rPr>
          <w:sz w:val="24"/>
          <w:szCs w:val="24"/>
        </w:rPr>
      </w:pPr>
      <w:r w:rsidRPr="00D3577D">
        <w:rPr>
          <w:sz w:val="24"/>
          <w:szCs w:val="24"/>
        </w:rPr>
        <w:t>Teljesítés módja: feltöltés a www.ujleptekbt.hu web-oldalra</w:t>
      </w:r>
      <w:r w:rsidR="001430A0">
        <w:rPr>
          <w:sz w:val="24"/>
          <w:szCs w:val="24"/>
        </w:rPr>
        <w:t>.</w:t>
      </w:r>
    </w:p>
    <w:p w14:paraId="28535F71" w14:textId="413F7C4F" w:rsidR="00D90082" w:rsidRPr="00D3577D" w:rsidRDefault="001430A0" w:rsidP="00D3577D">
      <w:pPr>
        <w:widowControl w:val="0"/>
        <w:suppressAutoHyphens/>
        <w:ind w:left="709" w:hanging="709"/>
        <w:jc w:val="both"/>
        <w:rPr>
          <w:sz w:val="24"/>
          <w:szCs w:val="24"/>
        </w:rPr>
      </w:pPr>
      <w:r>
        <w:rPr>
          <w:b/>
          <w:bCs/>
          <w:color w:val="000000"/>
          <w:sz w:val="24"/>
          <w:szCs w:val="24"/>
        </w:rPr>
        <w:t>3</w:t>
      </w:r>
      <w:r w:rsidR="00D3577D" w:rsidRPr="001430A0">
        <w:rPr>
          <w:b/>
          <w:bCs/>
          <w:color w:val="000000"/>
          <w:sz w:val="24"/>
          <w:szCs w:val="24"/>
        </w:rPr>
        <w:t>.</w:t>
      </w:r>
      <w:r w:rsidR="00997751">
        <w:rPr>
          <w:b/>
          <w:bCs/>
          <w:color w:val="000000"/>
          <w:sz w:val="24"/>
          <w:szCs w:val="24"/>
        </w:rPr>
        <w:t>5</w:t>
      </w:r>
      <w:r w:rsidR="00D3577D" w:rsidRPr="001430A0">
        <w:rPr>
          <w:b/>
          <w:bCs/>
          <w:color w:val="000000"/>
          <w:sz w:val="24"/>
          <w:szCs w:val="24"/>
        </w:rPr>
        <w:t>.</w:t>
      </w:r>
      <w:r w:rsidR="00D3577D">
        <w:rPr>
          <w:color w:val="000000"/>
          <w:sz w:val="24"/>
          <w:szCs w:val="24"/>
        </w:rPr>
        <w:tab/>
      </w:r>
      <w:r w:rsidR="00D90082" w:rsidRPr="00D3577D">
        <w:rPr>
          <w:color w:val="000000"/>
          <w:sz w:val="24"/>
          <w:szCs w:val="24"/>
        </w:rPr>
        <w:t>A nem határidőben történő teljesítés esetén a Tervező a tényleges teljesítés várható időpontjáról</w:t>
      </w:r>
      <w:r w:rsidR="00D90082" w:rsidRPr="00D3577D">
        <w:rPr>
          <w:sz w:val="24"/>
          <w:szCs w:val="24"/>
        </w:rPr>
        <w:t xml:space="preserve"> köteles a Megrendelőt írásban értesíteni, késedelmes teljesítés esetén az eredeti teljesítési határidőt megelőző 7 napon belül, előteljesítés esetén a várható teljesítést megelőzően 7 nappal.</w:t>
      </w:r>
    </w:p>
    <w:p w14:paraId="1CEFDD7C" w14:textId="153B041D" w:rsidR="001430A0" w:rsidRPr="001816D5" w:rsidRDefault="001430A0" w:rsidP="00D2204C">
      <w:pPr>
        <w:pStyle w:val="Szvegtrzs"/>
        <w:widowControl w:val="0"/>
        <w:suppressAutoHyphens/>
        <w:rPr>
          <w:rFonts w:ascii="Times New Roman" w:hAnsi="Times New Roman" w:cs="Times New Roman"/>
          <w:color w:val="000000"/>
        </w:rPr>
      </w:pPr>
      <w:r w:rsidRPr="001816D5">
        <w:rPr>
          <w:rFonts w:ascii="Times New Roman" w:hAnsi="Times New Roman" w:cs="Times New Roman"/>
          <w:b/>
          <w:shd w:val="clear" w:color="auto" w:fill="FFFFFF"/>
        </w:rPr>
        <w:t>4./ Tervezési díj:</w:t>
      </w:r>
    </w:p>
    <w:p w14:paraId="7631CF16" w14:textId="77777777" w:rsidR="0037021C" w:rsidRDefault="001430A0" w:rsidP="001430A0">
      <w:pPr>
        <w:pStyle w:val="Bekezds"/>
        <w:widowControl/>
        <w:ind w:firstLine="0"/>
        <w:rPr>
          <w:rFonts w:ascii="Times New Roman" w:hAnsi="Times New Roman"/>
          <w:color w:val="000000" w:themeColor="text1"/>
          <w:szCs w:val="24"/>
        </w:rPr>
      </w:pPr>
      <w:r w:rsidRPr="001816D5">
        <w:rPr>
          <w:rFonts w:ascii="Times New Roman" w:hAnsi="Times New Roman"/>
          <w:color w:val="000000" w:themeColor="text1"/>
          <w:szCs w:val="24"/>
        </w:rPr>
        <w:t>Tervező az 1. pontban meghatározott, szerződés tárgyát képező munka elvégzésé</w:t>
      </w:r>
      <w:r w:rsidR="0037021C">
        <w:rPr>
          <w:rFonts w:ascii="Times New Roman" w:hAnsi="Times New Roman"/>
          <w:color w:val="000000" w:themeColor="text1"/>
          <w:szCs w:val="24"/>
        </w:rPr>
        <w:t xml:space="preserve">ért </w:t>
      </w:r>
    </w:p>
    <w:p w14:paraId="5DA12538" w14:textId="09C7476D" w:rsidR="0037021C" w:rsidRDefault="00162743" w:rsidP="0037021C">
      <w:pPr>
        <w:pStyle w:val="Bekezds"/>
        <w:widowControl/>
        <w:ind w:firstLine="0"/>
        <w:jc w:val="center"/>
      </w:pPr>
      <w:r>
        <w:rPr>
          <w:b/>
          <w:bCs/>
        </w:rPr>
        <w:t>878</w:t>
      </w:r>
      <w:r w:rsidR="0037021C">
        <w:rPr>
          <w:b/>
          <w:bCs/>
        </w:rPr>
        <w:t xml:space="preserve"> </w:t>
      </w:r>
      <w:r w:rsidR="0037021C" w:rsidRPr="004E1365">
        <w:rPr>
          <w:b/>
          <w:bCs/>
        </w:rPr>
        <w:t xml:space="preserve">000 </w:t>
      </w:r>
      <w:r>
        <w:rPr>
          <w:b/>
          <w:bCs/>
        </w:rPr>
        <w:t xml:space="preserve">forint </w:t>
      </w:r>
      <w:r w:rsidR="00144792">
        <w:t xml:space="preserve">alanyi </w:t>
      </w:r>
      <w:r w:rsidR="0037021C">
        <w:t>ÁFA</w:t>
      </w:r>
      <w:r w:rsidR="00144792">
        <w:t>-mentes</w:t>
      </w:r>
      <w:r w:rsidR="0037021C">
        <w:t xml:space="preserve"> tervezési díj</w:t>
      </w:r>
    </w:p>
    <w:p w14:paraId="39109EDC" w14:textId="6AFC96C6" w:rsidR="001430A0" w:rsidRPr="001816D5" w:rsidRDefault="0037021C" w:rsidP="001430A0">
      <w:pPr>
        <w:pStyle w:val="Bekezds"/>
        <w:widowControl/>
        <w:ind w:firstLine="0"/>
        <w:rPr>
          <w:rFonts w:ascii="Times New Roman" w:hAnsi="Times New Roman"/>
          <w:szCs w:val="24"/>
        </w:rPr>
      </w:pPr>
      <w:r>
        <w:t>összeg</w:t>
      </w:r>
      <w:r w:rsidR="001430A0" w:rsidRPr="001816D5">
        <w:rPr>
          <w:rFonts w:ascii="Times New Roman" w:hAnsi="Times New Roman"/>
          <w:b/>
          <w:color w:val="000000" w:themeColor="text1"/>
          <w:szCs w:val="24"/>
        </w:rPr>
        <w:t xml:space="preserve"> </w:t>
      </w:r>
      <w:r w:rsidR="009168C1">
        <w:rPr>
          <w:rFonts w:ascii="Times New Roman" w:hAnsi="Times New Roman"/>
          <w:b/>
          <w:color w:val="000000" w:themeColor="text1"/>
          <w:szCs w:val="24"/>
        </w:rPr>
        <w:t>(</w:t>
      </w:r>
      <w:r w:rsidR="00D3516C">
        <w:rPr>
          <w:rFonts w:ascii="Times New Roman" w:hAnsi="Times New Roman"/>
          <w:bCs/>
          <w:color w:val="000000" w:themeColor="text1"/>
          <w:szCs w:val="24"/>
        </w:rPr>
        <w:t>azaz</w:t>
      </w:r>
      <w:r w:rsidR="009168C1">
        <w:rPr>
          <w:rFonts w:ascii="Times New Roman" w:hAnsi="Times New Roman"/>
          <w:bCs/>
          <w:color w:val="000000" w:themeColor="text1"/>
          <w:szCs w:val="24"/>
        </w:rPr>
        <w:t>:</w:t>
      </w:r>
      <w:r w:rsidR="00D3516C">
        <w:rPr>
          <w:rFonts w:ascii="Times New Roman" w:hAnsi="Times New Roman"/>
          <w:bCs/>
          <w:color w:val="000000" w:themeColor="text1"/>
          <w:szCs w:val="24"/>
        </w:rPr>
        <w:t xml:space="preserve"> </w:t>
      </w:r>
      <w:r w:rsidR="00162743">
        <w:rPr>
          <w:rFonts w:ascii="Times New Roman" w:hAnsi="Times New Roman"/>
          <w:bCs/>
          <w:color w:val="000000" w:themeColor="text1"/>
          <w:szCs w:val="24"/>
        </w:rPr>
        <w:t>nyolc</w:t>
      </w:r>
      <w:r>
        <w:rPr>
          <w:rFonts w:ascii="Times New Roman" w:hAnsi="Times New Roman"/>
          <w:bCs/>
          <w:color w:val="000000" w:themeColor="text1"/>
          <w:szCs w:val="24"/>
        </w:rPr>
        <w:t>száz</w:t>
      </w:r>
      <w:r w:rsidR="00162743">
        <w:rPr>
          <w:rFonts w:ascii="Times New Roman" w:hAnsi="Times New Roman"/>
          <w:bCs/>
          <w:color w:val="000000" w:themeColor="text1"/>
          <w:szCs w:val="24"/>
        </w:rPr>
        <w:t>hetvennyolc</w:t>
      </w:r>
      <w:r>
        <w:rPr>
          <w:rFonts w:ascii="Times New Roman" w:hAnsi="Times New Roman"/>
          <w:bCs/>
          <w:color w:val="000000" w:themeColor="text1"/>
          <w:szCs w:val="24"/>
        </w:rPr>
        <w:t>ezer</w:t>
      </w:r>
      <w:r w:rsidR="00D3516C">
        <w:rPr>
          <w:rFonts w:ascii="Times New Roman" w:hAnsi="Times New Roman"/>
          <w:bCs/>
          <w:color w:val="000000" w:themeColor="text1"/>
          <w:szCs w:val="24"/>
        </w:rPr>
        <w:t xml:space="preserve"> forint</w:t>
      </w:r>
      <w:r w:rsidR="009168C1">
        <w:rPr>
          <w:rFonts w:ascii="Times New Roman" w:hAnsi="Times New Roman"/>
          <w:bCs/>
          <w:color w:val="000000" w:themeColor="text1"/>
          <w:szCs w:val="24"/>
        </w:rPr>
        <w:t>)</w:t>
      </w:r>
      <w:r w:rsidR="00D3516C">
        <w:rPr>
          <w:rFonts w:ascii="Times New Roman" w:hAnsi="Times New Roman"/>
          <w:bCs/>
          <w:color w:val="000000" w:themeColor="text1"/>
          <w:szCs w:val="24"/>
        </w:rPr>
        <w:t xml:space="preserve"> </w:t>
      </w:r>
      <w:r w:rsidR="00144792">
        <w:rPr>
          <w:rFonts w:ascii="Times New Roman" w:hAnsi="Times New Roman"/>
          <w:bCs/>
          <w:color w:val="000000" w:themeColor="text1"/>
          <w:szCs w:val="24"/>
        </w:rPr>
        <w:t>alanyi ÁFA-mentes</w:t>
      </w:r>
      <w:r>
        <w:rPr>
          <w:rFonts w:ascii="Times New Roman" w:hAnsi="Times New Roman"/>
          <w:bCs/>
          <w:color w:val="000000" w:themeColor="text1"/>
          <w:szCs w:val="24"/>
        </w:rPr>
        <w:t xml:space="preserve"> </w:t>
      </w:r>
      <w:r w:rsidR="001430A0" w:rsidRPr="001816D5">
        <w:rPr>
          <w:rFonts w:ascii="Times New Roman" w:hAnsi="Times New Roman"/>
          <w:bCs/>
          <w:color w:val="000000" w:themeColor="text1"/>
          <w:szCs w:val="24"/>
        </w:rPr>
        <w:t>tervez</w:t>
      </w:r>
      <w:r>
        <w:rPr>
          <w:rFonts w:ascii="Times New Roman" w:hAnsi="Times New Roman"/>
          <w:bCs/>
          <w:color w:val="000000" w:themeColor="text1"/>
          <w:szCs w:val="24"/>
        </w:rPr>
        <w:t>és</w:t>
      </w:r>
      <w:r w:rsidR="001430A0" w:rsidRPr="001816D5">
        <w:rPr>
          <w:rFonts w:ascii="Times New Roman" w:hAnsi="Times New Roman"/>
          <w:bCs/>
          <w:color w:val="000000" w:themeColor="text1"/>
          <w:szCs w:val="24"/>
        </w:rPr>
        <w:t>i díjra jogosult,</w:t>
      </w:r>
      <w:r w:rsidR="001430A0" w:rsidRPr="001816D5">
        <w:rPr>
          <w:rFonts w:ascii="Times New Roman" w:hAnsi="Times New Roman"/>
          <w:b/>
          <w:color w:val="000000" w:themeColor="text1"/>
          <w:szCs w:val="24"/>
        </w:rPr>
        <w:t xml:space="preserve"> </w:t>
      </w:r>
      <w:r w:rsidR="001430A0" w:rsidRPr="001816D5">
        <w:rPr>
          <w:rFonts w:ascii="Times New Roman" w:hAnsi="Times New Roman"/>
          <w:color w:val="000000" w:themeColor="text1"/>
          <w:szCs w:val="24"/>
        </w:rPr>
        <w:t xml:space="preserve">melynek </w:t>
      </w:r>
      <w:r>
        <w:rPr>
          <w:rFonts w:ascii="Times New Roman" w:hAnsi="Times New Roman"/>
          <w:color w:val="000000" w:themeColor="text1"/>
          <w:szCs w:val="24"/>
        </w:rPr>
        <w:t>kiegyenlítését</w:t>
      </w:r>
      <w:r w:rsidR="001430A0" w:rsidRPr="001816D5">
        <w:rPr>
          <w:rFonts w:ascii="Times New Roman" w:hAnsi="Times New Roman"/>
          <w:color w:val="000000" w:themeColor="text1"/>
          <w:szCs w:val="24"/>
        </w:rPr>
        <w:t xml:space="preserve"> a </w:t>
      </w:r>
      <w:r w:rsidR="00144792">
        <w:rPr>
          <w:rFonts w:ascii="Times New Roman" w:hAnsi="Times New Roman"/>
          <w:color w:val="000000" w:themeColor="text1"/>
          <w:szCs w:val="24"/>
        </w:rPr>
        <w:t>Megrendel</w:t>
      </w:r>
      <w:r w:rsidR="001430A0" w:rsidRPr="001816D5">
        <w:rPr>
          <w:rFonts w:ascii="Times New Roman" w:hAnsi="Times New Roman"/>
          <w:color w:val="000000" w:themeColor="text1"/>
          <w:szCs w:val="24"/>
        </w:rPr>
        <w:t xml:space="preserve">ő vállalta viselni. </w:t>
      </w:r>
      <w:r w:rsidR="001430A0" w:rsidRPr="001816D5">
        <w:rPr>
          <w:rFonts w:ascii="Times New Roman" w:hAnsi="Times New Roman"/>
          <w:szCs w:val="24"/>
        </w:rPr>
        <w:t>A tervezési díj magába foglalja az esetlegesen igénybevett alvállalkozók díját egyaránt, a Tervező ezen tételeken felül Megrendelővel szemben egyéb költséget semmilyen jogcímen nem érvényesíthet.</w:t>
      </w:r>
      <w:r>
        <w:rPr>
          <w:rFonts w:ascii="Times New Roman" w:hAnsi="Times New Roman"/>
          <w:szCs w:val="24"/>
        </w:rPr>
        <w:t xml:space="preserve"> </w:t>
      </w:r>
      <w:r>
        <w:t xml:space="preserve">A szerződés nem vonatozik </w:t>
      </w:r>
      <w:r w:rsidR="006C1E18" w:rsidRPr="00F33289">
        <w:t xml:space="preserve">az </w:t>
      </w:r>
      <w:bookmarkStart w:id="1" w:name="_Hlk30767105"/>
      <w:r w:rsidR="006C1E18" w:rsidRPr="00F33289">
        <w:rPr>
          <w:i/>
          <w:iCs/>
          <w:color w:val="222222"/>
        </w:rPr>
        <w:t>egyes tervek, illetve programok környezeti vizsgálatáról</w:t>
      </w:r>
      <w:r w:rsidR="006C1E18" w:rsidRPr="00F33289">
        <w:rPr>
          <w:color w:val="222222"/>
        </w:rPr>
        <w:t xml:space="preserve"> szóló</w:t>
      </w:r>
      <w:bookmarkEnd w:id="1"/>
      <w:r w:rsidR="006C1E18" w:rsidRPr="00F33289">
        <w:rPr>
          <w:color w:val="222222"/>
        </w:rPr>
        <w:t xml:space="preserve"> </w:t>
      </w:r>
      <w:r>
        <w:t xml:space="preserve">2/2005. Korm. rendelet szerinti Környezeti </w:t>
      </w:r>
      <w:r w:rsidR="006C1E18">
        <w:t xml:space="preserve">vizsgálat, </w:t>
      </w:r>
      <w:r>
        <w:t>értékelés</w:t>
      </w:r>
      <w:r w:rsidR="006C1E18">
        <w:t xml:space="preserve"> elkészítésére.</w:t>
      </w:r>
    </w:p>
    <w:p w14:paraId="3D365DA0" w14:textId="77777777" w:rsidR="001430A0" w:rsidRPr="001816D5" w:rsidRDefault="001430A0" w:rsidP="001430A0">
      <w:pPr>
        <w:jc w:val="both"/>
        <w:rPr>
          <w:bCs/>
          <w:iCs/>
          <w:sz w:val="24"/>
          <w:szCs w:val="24"/>
        </w:rPr>
      </w:pPr>
      <w:bookmarkStart w:id="2" w:name="_Hlk133421751"/>
      <w:r w:rsidRPr="001816D5">
        <w:rPr>
          <w:bCs/>
          <w:iCs/>
          <w:sz w:val="24"/>
          <w:szCs w:val="24"/>
        </w:rPr>
        <w:t>Szükségessé válhat régészeti bejárás egyes helyszíneken az érintett állami szervek kérése esetén. A régészeti munka ellenértékét a díj nem tartalmazza.</w:t>
      </w:r>
    </w:p>
    <w:bookmarkEnd w:id="2"/>
    <w:p w14:paraId="69B2874F" w14:textId="411F7125" w:rsidR="001430A0" w:rsidRPr="001816D5" w:rsidRDefault="001430A0" w:rsidP="001430A0">
      <w:pPr>
        <w:jc w:val="both"/>
        <w:rPr>
          <w:bCs/>
          <w:iCs/>
          <w:sz w:val="24"/>
          <w:szCs w:val="24"/>
        </w:rPr>
      </w:pPr>
      <w:r w:rsidRPr="001816D5">
        <w:rPr>
          <w:sz w:val="24"/>
          <w:szCs w:val="24"/>
        </w:rPr>
        <w:t>Az előzetesen közölt formai</w:t>
      </w:r>
      <w:r w:rsidR="00446CF8" w:rsidRPr="001816D5">
        <w:rPr>
          <w:sz w:val="24"/>
          <w:szCs w:val="24"/>
        </w:rPr>
        <w:t xml:space="preserve"> és</w:t>
      </w:r>
      <w:r w:rsidRPr="001816D5">
        <w:rPr>
          <w:sz w:val="24"/>
          <w:szCs w:val="24"/>
        </w:rPr>
        <w:t xml:space="preserve"> tartalmi követelményeknek, vagy a jogszabályi előírásoknak nem megfelelő számla kiegyenlítésének késedelmével összefüggő anyagi és jogkövetkezményeket Tervező viseli.</w:t>
      </w:r>
    </w:p>
    <w:p w14:paraId="22BF9B68" w14:textId="53806728" w:rsidR="001430A0" w:rsidRPr="001816D5" w:rsidRDefault="001430A0" w:rsidP="00D2204C">
      <w:pPr>
        <w:pStyle w:val="Szvegtrzs"/>
        <w:widowControl w:val="0"/>
        <w:suppressAutoHyphens/>
        <w:rPr>
          <w:rFonts w:ascii="Times New Roman" w:hAnsi="Times New Roman" w:cs="Times New Roman"/>
          <w:b/>
          <w:color w:val="000000"/>
        </w:rPr>
      </w:pPr>
      <w:r w:rsidRPr="001816D5">
        <w:rPr>
          <w:rFonts w:ascii="Times New Roman" w:hAnsi="Times New Roman" w:cs="Times New Roman"/>
          <w:b/>
          <w:color w:val="000000"/>
        </w:rPr>
        <w:t xml:space="preserve">5./ A díjfizetés menete, módja: </w:t>
      </w:r>
    </w:p>
    <w:p w14:paraId="2BB9B9D4" w14:textId="062F99D3" w:rsidR="001430A0" w:rsidRPr="001816D5" w:rsidRDefault="001430A0" w:rsidP="001D78A5">
      <w:pPr>
        <w:pStyle w:val="Szvegtrzs"/>
        <w:widowControl w:val="0"/>
        <w:tabs>
          <w:tab w:val="left" w:pos="567"/>
        </w:tabs>
        <w:suppressAutoHyphens/>
        <w:spacing w:before="0"/>
        <w:ind w:left="567" w:hanging="567"/>
        <w:rPr>
          <w:rFonts w:ascii="Times New Roman" w:hAnsi="Times New Roman" w:cs="Times New Roman"/>
          <w:color w:val="000000" w:themeColor="text1"/>
        </w:rPr>
      </w:pPr>
      <w:r w:rsidRPr="001816D5">
        <w:rPr>
          <w:rFonts w:ascii="Times New Roman" w:hAnsi="Times New Roman" w:cs="Times New Roman"/>
          <w:b/>
          <w:bCs/>
          <w:color w:val="000000" w:themeColor="text1"/>
        </w:rPr>
        <w:t>5.1.</w:t>
      </w:r>
      <w:r w:rsidRPr="001816D5">
        <w:rPr>
          <w:rFonts w:ascii="Times New Roman" w:hAnsi="Times New Roman" w:cs="Times New Roman"/>
          <w:color w:val="000000" w:themeColor="text1"/>
        </w:rPr>
        <w:tab/>
        <w:t xml:space="preserve">Tervező a </w:t>
      </w:r>
      <w:r w:rsidRPr="001816D5">
        <w:rPr>
          <w:rFonts w:ascii="Times New Roman" w:hAnsi="Times New Roman" w:cs="Times New Roman"/>
        </w:rPr>
        <w:t>3.</w:t>
      </w:r>
      <w:r w:rsidR="00162743">
        <w:rPr>
          <w:rFonts w:ascii="Times New Roman" w:hAnsi="Times New Roman" w:cs="Times New Roman"/>
        </w:rPr>
        <w:t>3</w:t>
      </w:r>
      <w:r w:rsidRPr="001816D5">
        <w:rPr>
          <w:rFonts w:ascii="Times New Roman" w:hAnsi="Times New Roman" w:cs="Times New Roman"/>
        </w:rPr>
        <w:t xml:space="preserve">. pontban </w:t>
      </w:r>
      <w:r w:rsidRPr="001816D5">
        <w:rPr>
          <w:rFonts w:ascii="Times New Roman" w:hAnsi="Times New Roman" w:cs="Times New Roman"/>
          <w:color w:val="000000" w:themeColor="text1"/>
        </w:rPr>
        <w:t xml:space="preserve">foglalt végső véleményezési dokumentáció átadásakor a szerződésszerű teljesítést igazoló teljesítés igazolás Megrendelő általi kiállítása után jogosult a tervezői díjról számlát kiállítani a </w:t>
      </w:r>
      <w:r w:rsidR="00144792">
        <w:rPr>
          <w:rFonts w:ascii="Times New Roman" w:hAnsi="Times New Roman" w:cs="Times New Roman"/>
          <w:color w:val="000000" w:themeColor="text1"/>
        </w:rPr>
        <w:t>Megrendelő</w:t>
      </w:r>
      <w:r w:rsidRPr="001816D5">
        <w:rPr>
          <w:rFonts w:ascii="Times New Roman" w:hAnsi="Times New Roman" w:cs="Times New Roman"/>
          <w:color w:val="000000" w:themeColor="text1"/>
        </w:rPr>
        <w:t xml:space="preserve">, mint vevő felé. </w:t>
      </w:r>
      <w:bookmarkStart w:id="3" w:name="_Hlk73603292"/>
      <w:r w:rsidRPr="001816D5">
        <w:rPr>
          <w:rFonts w:ascii="Times New Roman" w:hAnsi="Times New Roman" w:cs="Times New Roman"/>
          <w:color w:val="000000" w:themeColor="text1"/>
        </w:rPr>
        <w:t xml:space="preserve">A teljesítést a Megrendelő képviseletében a polgármester jogosult és köteles igazolni. </w:t>
      </w:r>
    </w:p>
    <w:p w14:paraId="0F1ABF37" w14:textId="536B6A07" w:rsidR="001430A0" w:rsidRPr="001816D5" w:rsidRDefault="00505BA2" w:rsidP="001D78A5">
      <w:pPr>
        <w:pStyle w:val="Szvegtrzs"/>
        <w:widowControl w:val="0"/>
        <w:tabs>
          <w:tab w:val="left" w:pos="567"/>
        </w:tabs>
        <w:suppressAutoHyphens/>
        <w:spacing w:before="0"/>
        <w:ind w:left="567" w:hanging="567"/>
        <w:rPr>
          <w:rFonts w:ascii="Times New Roman" w:hAnsi="Times New Roman" w:cs="Times New Roman"/>
          <w:color w:val="000000" w:themeColor="text1"/>
        </w:rPr>
      </w:pPr>
      <w:r w:rsidRPr="001816D5">
        <w:rPr>
          <w:rFonts w:ascii="Times New Roman" w:hAnsi="Times New Roman" w:cs="Times New Roman"/>
          <w:b/>
          <w:bCs/>
          <w:color w:val="000000" w:themeColor="text1"/>
        </w:rPr>
        <w:t>5.2.</w:t>
      </w:r>
      <w:r w:rsidRPr="001816D5">
        <w:rPr>
          <w:rFonts w:ascii="Times New Roman" w:hAnsi="Times New Roman" w:cs="Times New Roman"/>
          <w:b/>
          <w:bCs/>
          <w:color w:val="000000" w:themeColor="text1"/>
        </w:rPr>
        <w:tab/>
      </w:r>
      <w:r w:rsidR="00144792">
        <w:rPr>
          <w:rFonts w:ascii="Times New Roman" w:hAnsi="Times New Roman" w:cs="Times New Roman"/>
          <w:color w:val="000000" w:themeColor="text1"/>
        </w:rPr>
        <w:t>Megrendelő</w:t>
      </w:r>
      <w:r w:rsidR="001430A0" w:rsidRPr="006C1E18">
        <w:rPr>
          <w:rFonts w:ascii="Times New Roman" w:hAnsi="Times New Roman" w:cs="Times New Roman"/>
          <w:color w:val="000000" w:themeColor="text1"/>
        </w:rPr>
        <w:t xml:space="preserve"> a számla</w:t>
      </w:r>
      <w:r w:rsidR="001430A0" w:rsidRPr="001816D5">
        <w:rPr>
          <w:rFonts w:ascii="Times New Roman" w:hAnsi="Times New Roman" w:cs="Times New Roman"/>
          <w:color w:val="000000" w:themeColor="text1"/>
        </w:rPr>
        <w:t xml:space="preserve"> átvételétől számított </w:t>
      </w:r>
      <w:r w:rsidR="00144792">
        <w:rPr>
          <w:rFonts w:ascii="Times New Roman" w:hAnsi="Times New Roman" w:cs="Times New Roman"/>
          <w:color w:val="000000" w:themeColor="text1"/>
        </w:rPr>
        <w:t>30</w:t>
      </w:r>
      <w:r w:rsidR="001430A0" w:rsidRPr="001816D5">
        <w:rPr>
          <w:rFonts w:ascii="Times New Roman" w:hAnsi="Times New Roman" w:cs="Times New Roman"/>
          <w:color w:val="000000" w:themeColor="text1"/>
        </w:rPr>
        <w:t xml:space="preserve"> napon belül köteles a számla összegét a Tervezőnek átutalással megfizetni. A határidőre történő kifizetés elmaradása esetén a Tervezőt </w:t>
      </w:r>
      <w:r w:rsidR="001430A0" w:rsidRPr="00144792">
        <w:rPr>
          <w:rFonts w:ascii="Times New Roman" w:hAnsi="Times New Roman" w:cs="Times New Roman"/>
          <w:color w:val="000000" w:themeColor="text1"/>
        </w:rPr>
        <w:t>a Polgári Törvénykönyv</w:t>
      </w:r>
      <w:r w:rsidR="009C7377" w:rsidRPr="00144792">
        <w:rPr>
          <w:rFonts w:ascii="Times New Roman" w:hAnsi="Times New Roman" w:cs="Times New Roman"/>
          <w:color w:val="000000" w:themeColor="text1"/>
        </w:rPr>
        <w:t xml:space="preserve"> 6:155. §</w:t>
      </w:r>
      <w:r w:rsidR="001430A0" w:rsidRPr="00144792">
        <w:rPr>
          <w:rFonts w:ascii="Times New Roman" w:hAnsi="Times New Roman" w:cs="Times New Roman"/>
          <w:color w:val="000000" w:themeColor="text1"/>
        </w:rPr>
        <w:t xml:space="preserve"> szerinti késedelmi kamat illeti meg</w:t>
      </w:r>
      <w:r w:rsidR="003E1014" w:rsidRPr="00144792">
        <w:rPr>
          <w:rFonts w:ascii="Times New Roman" w:hAnsi="Times New Roman" w:cs="Times New Roman"/>
          <w:color w:val="000000" w:themeColor="text1"/>
        </w:rPr>
        <w:t>. 30 napnál nagyobb</w:t>
      </w:r>
      <w:r w:rsidR="003E1014" w:rsidRPr="001816D5">
        <w:rPr>
          <w:rFonts w:ascii="Times New Roman" w:hAnsi="Times New Roman" w:cs="Times New Roman"/>
          <w:color w:val="000000" w:themeColor="text1"/>
        </w:rPr>
        <w:t xml:space="preserve"> fizetési késedelem esetén a további munkára a Tervező nem kötelezett</w:t>
      </w:r>
      <w:r w:rsidR="001430A0" w:rsidRPr="001816D5">
        <w:rPr>
          <w:rFonts w:ascii="Times New Roman" w:hAnsi="Times New Roman" w:cs="Times New Roman"/>
          <w:color w:val="000000" w:themeColor="text1"/>
        </w:rPr>
        <w:t>, jelen szerződést felbonthatja, a módosítási tervanyagot a Megrendelő nem használhatja fel.</w:t>
      </w:r>
    </w:p>
    <w:bookmarkEnd w:id="3"/>
    <w:p w14:paraId="791A98AC" w14:textId="77777777" w:rsidR="001816D5" w:rsidRPr="001816D5" w:rsidRDefault="001816D5" w:rsidP="001816D5">
      <w:pPr>
        <w:pStyle w:val="Szvegtrzs"/>
        <w:widowControl w:val="0"/>
        <w:numPr>
          <w:ilvl w:val="0"/>
          <w:numId w:val="29"/>
        </w:numPr>
        <w:suppressAutoHyphens/>
        <w:ind w:left="567" w:hanging="567"/>
        <w:rPr>
          <w:rFonts w:ascii="Times New Roman" w:hAnsi="Times New Roman" w:cs="Times New Roman"/>
          <w:b/>
          <w:color w:val="000000"/>
        </w:rPr>
      </w:pPr>
      <w:r w:rsidRPr="001816D5">
        <w:rPr>
          <w:rFonts w:ascii="Times New Roman" w:hAnsi="Times New Roman" w:cs="Times New Roman"/>
          <w:b/>
        </w:rPr>
        <w:t>Felek jogai, kötelezettségei:</w:t>
      </w:r>
    </w:p>
    <w:p w14:paraId="0C600822" w14:textId="77777777" w:rsidR="001816D5" w:rsidRPr="001816D5" w:rsidRDefault="001816D5" w:rsidP="00E72997">
      <w:pPr>
        <w:pStyle w:val="Szvegtrzs"/>
        <w:widowControl w:val="0"/>
        <w:numPr>
          <w:ilvl w:val="1"/>
          <w:numId w:val="29"/>
        </w:numPr>
        <w:suppressAutoHyphens/>
        <w:spacing w:before="0"/>
        <w:ind w:left="426" w:hanging="426"/>
        <w:rPr>
          <w:rFonts w:ascii="Times New Roman" w:hAnsi="Times New Roman" w:cs="Times New Roman"/>
          <w:b/>
          <w:color w:val="000000"/>
        </w:rPr>
      </w:pPr>
      <w:r w:rsidRPr="001816D5">
        <w:rPr>
          <w:rFonts w:ascii="Times New Roman" w:hAnsi="Times New Roman" w:cs="Times New Roman"/>
        </w:rPr>
        <w:t xml:space="preserve">Tervező jelen szerződés aláírásával kijelenti és jótáll azért, hogy rendelkezik a szerződés </w:t>
      </w:r>
      <w:r w:rsidRPr="001816D5">
        <w:rPr>
          <w:rFonts w:ascii="Times New Roman" w:hAnsi="Times New Roman" w:cs="Times New Roman"/>
        </w:rPr>
        <w:lastRenderedPageBreak/>
        <w:t>tárgyában részletezett feladatok ellátásához szükséges jogosultsággal, a jogszabályokban előírt feltételeknek megfelel.</w:t>
      </w:r>
    </w:p>
    <w:p w14:paraId="5B24A763" w14:textId="77777777" w:rsidR="001816D5" w:rsidRPr="001816D5" w:rsidRDefault="001816D5" w:rsidP="00E72997">
      <w:pPr>
        <w:pStyle w:val="Szvegtrzs"/>
        <w:widowControl w:val="0"/>
        <w:numPr>
          <w:ilvl w:val="1"/>
          <w:numId w:val="29"/>
        </w:numPr>
        <w:suppressAutoHyphens/>
        <w:spacing w:before="0"/>
        <w:ind w:left="426" w:hanging="426"/>
        <w:rPr>
          <w:rFonts w:ascii="Times New Roman" w:hAnsi="Times New Roman" w:cs="Times New Roman"/>
          <w:b/>
          <w:color w:val="000000"/>
        </w:rPr>
      </w:pPr>
      <w:r w:rsidRPr="001816D5">
        <w:rPr>
          <w:rFonts w:ascii="Times New Roman" w:hAnsi="Times New Roman" w:cs="Times New Roman"/>
        </w:rPr>
        <w:t>Tervező jótáll a jelen szerződésben foglalt kötelezettségeinek szerződésszerű teljesítéséért, továbbá az alkalmazott megoldások, eljárások alkalmasságáért és minőségéért.</w:t>
      </w:r>
    </w:p>
    <w:p w14:paraId="28367328" w14:textId="77777777" w:rsidR="001816D5" w:rsidRPr="001816D5" w:rsidRDefault="001816D5" w:rsidP="00E72997">
      <w:pPr>
        <w:pStyle w:val="Szvegtrzs"/>
        <w:widowControl w:val="0"/>
        <w:numPr>
          <w:ilvl w:val="1"/>
          <w:numId w:val="29"/>
        </w:numPr>
        <w:suppressAutoHyphens/>
        <w:spacing w:before="0"/>
        <w:ind w:left="426" w:hanging="426"/>
        <w:rPr>
          <w:rFonts w:ascii="Times New Roman" w:hAnsi="Times New Roman" w:cs="Times New Roman"/>
          <w:b/>
          <w:color w:val="000000"/>
        </w:rPr>
      </w:pPr>
      <w:r w:rsidRPr="001816D5">
        <w:rPr>
          <w:rFonts w:ascii="Times New Roman" w:hAnsi="Times New Roman" w:cs="Times New Roman"/>
        </w:rPr>
        <w:t>Tervező hibás vagy hiányos szolgáltatása esetén a neki felróhatóan okozott károkért teljes felelősséggel tartozik.</w:t>
      </w:r>
    </w:p>
    <w:p w14:paraId="4EA25D15" w14:textId="77777777" w:rsidR="001816D5" w:rsidRPr="001816D5" w:rsidRDefault="001816D5" w:rsidP="001816D5">
      <w:pPr>
        <w:widowControl w:val="0"/>
        <w:numPr>
          <w:ilvl w:val="0"/>
          <w:numId w:val="29"/>
        </w:numPr>
        <w:suppressAutoHyphens/>
        <w:spacing w:before="120"/>
        <w:ind w:left="357" w:hanging="357"/>
        <w:jc w:val="both"/>
        <w:rPr>
          <w:sz w:val="24"/>
          <w:szCs w:val="24"/>
        </w:rPr>
      </w:pPr>
      <w:r w:rsidRPr="001816D5">
        <w:rPr>
          <w:b/>
          <w:sz w:val="24"/>
          <w:szCs w:val="24"/>
        </w:rPr>
        <w:t>Hiányos, késedelmes teljesítés:</w:t>
      </w:r>
    </w:p>
    <w:p w14:paraId="45D9C386" w14:textId="77777777" w:rsidR="001816D5" w:rsidRPr="001816D5" w:rsidRDefault="001816D5" w:rsidP="00E72997">
      <w:pPr>
        <w:widowControl w:val="0"/>
        <w:numPr>
          <w:ilvl w:val="1"/>
          <w:numId w:val="29"/>
        </w:numPr>
        <w:suppressAutoHyphens/>
        <w:ind w:left="567" w:hanging="567"/>
        <w:jc w:val="both"/>
        <w:rPr>
          <w:sz w:val="24"/>
          <w:szCs w:val="24"/>
        </w:rPr>
      </w:pPr>
      <w:r w:rsidRPr="001816D5">
        <w:rPr>
          <w:sz w:val="24"/>
          <w:szCs w:val="24"/>
        </w:rPr>
        <w:t>Ha a Megrendelő a terv átvételétől számított 8 napon belül írásban észrevételt tesz, a Tervező az észrevételekre nyilatkozni köteles, illetve a szükséges módosításokat, kiegészítéseket az észrevétel alapján az abban rögzített határidőig elkészíti. A szerződés szerint a Tervező feladatát képező hiányosságok pótlásáig a Megrendelő a teljesítést nem ismeri el.</w:t>
      </w:r>
    </w:p>
    <w:p w14:paraId="4E2EBDCD" w14:textId="67D38E0F" w:rsidR="001816D5" w:rsidRPr="006C1E18" w:rsidRDefault="001816D5" w:rsidP="00E72997">
      <w:pPr>
        <w:widowControl w:val="0"/>
        <w:numPr>
          <w:ilvl w:val="1"/>
          <w:numId w:val="29"/>
        </w:numPr>
        <w:suppressAutoHyphens/>
        <w:ind w:left="567" w:hanging="567"/>
        <w:jc w:val="both"/>
        <w:rPr>
          <w:bCs/>
          <w:sz w:val="24"/>
          <w:szCs w:val="24"/>
        </w:rPr>
      </w:pPr>
      <w:r w:rsidRPr="006C1E18">
        <w:rPr>
          <w:sz w:val="24"/>
          <w:szCs w:val="24"/>
        </w:rPr>
        <w:t xml:space="preserve">Felek megállapodnak abban, hogy a Tervező saját hibájából eredő késedelme esetén </w:t>
      </w:r>
      <w:r w:rsidR="006C1E18" w:rsidRPr="006C1E18">
        <w:rPr>
          <w:bCs/>
          <w:sz w:val="24"/>
          <w:szCs w:val="24"/>
        </w:rPr>
        <w:t xml:space="preserve">a </w:t>
      </w:r>
      <w:r w:rsidR="00144792">
        <w:rPr>
          <w:bCs/>
          <w:sz w:val="24"/>
          <w:szCs w:val="24"/>
        </w:rPr>
        <w:t>Megrendel</w:t>
      </w:r>
      <w:r w:rsidR="006C1E18" w:rsidRPr="006C1E18">
        <w:rPr>
          <w:bCs/>
          <w:sz w:val="24"/>
          <w:szCs w:val="24"/>
        </w:rPr>
        <w:t xml:space="preserve">őt késedelmi kötbér illeti, mely az adott tervfázis tervezési díjának 0,25%-a naponta, legfeljebb azonban a tervezési díj 10%-a. Tervező hozzájárul, hogy </w:t>
      </w:r>
      <w:r w:rsidR="00144792">
        <w:rPr>
          <w:bCs/>
          <w:sz w:val="24"/>
          <w:szCs w:val="24"/>
        </w:rPr>
        <w:t>Megrendel</w:t>
      </w:r>
      <w:r w:rsidR="006C1E18" w:rsidRPr="006C1E18">
        <w:rPr>
          <w:bCs/>
          <w:sz w:val="24"/>
          <w:szCs w:val="24"/>
        </w:rPr>
        <w:t>ő a késedelmi kötbér összegét a végszámlából levonja</w:t>
      </w:r>
      <w:r w:rsidRPr="006C1E18">
        <w:rPr>
          <w:bCs/>
          <w:sz w:val="24"/>
          <w:szCs w:val="24"/>
        </w:rPr>
        <w:t>.</w:t>
      </w:r>
    </w:p>
    <w:p w14:paraId="5947388F" w14:textId="77777777" w:rsidR="001816D5" w:rsidRPr="001816D5" w:rsidRDefault="001816D5" w:rsidP="001816D5">
      <w:pPr>
        <w:widowControl w:val="0"/>
        <w:numPr>
          <w:ilvl w:val="0"/>
          <w:numId w:val="29"/>
        </w:numPr>
        <w:suppressAutoHyphens/>
        <w:spacing w:before="120"/>
        <w:ind w:left="357" w:hanging="357"/>
        <w:jc w:val="both"/>
        <w:rPr>
          <w:b/>
          <w:sz w:val="24"/>
          <w:szCs w:val="24"/>
        </w:rPr>
      </w:pPr>
      <w:r w:rsidRPr="001816D5">
        <w:rPr>
          <w:b/>
          <w:sz w:val="24"/>
          <w:szCs w:val="24"/>
        </w:rPr>
        <w:t>A szerződés megszűnése, módosítása</w:t>
      </w:r>
    </w:p>
    <w:p w14:paraId="1C51BA77" w14:textId="77777777" w:rsidR="001816D5" w:rsidRPr="001816D5" w:rsidRDefault="001816D5" w:rsidP="00E72997">
      <w:pPr>
        <w:widowControl w:val="0"/>
        <w:numPr>
          <w:ilvl w:val="1"/>
          <w:numId w:val="29"/>
        </w:numPr>
        <w:tabs>
          <w:tab w:val="left" w:pos="567"/>
        </w:tabs>
        <w:suppressAutoHyphens/>
        <w:ind w:left="0"/>
        <w:jc w:val="both"/>
        <w:rPr>
          <w:sz w:val="24"/>
          <w:szCs w:val="24"/>
        </w:rPr>
      </w:pPr>
      <w:r w:rsidRPr="001816D5">
        <w:rPr>
          <w:sz w:val="24"/>
          <w:szCs w:val="24"/>
          <w:lang w:eastAsia="ar-SA"/>
        </w:rPr>
        <w:t>Jelen tervezési szerződés megszűnik, ha</w:t>
      </w:r>
    </w:p>
    <w:p w14:paraId="066B2C05"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a szerződésben foglaltak valamennyi fél által teljesítésre kerültek,</w:t>
      </w:r>
    </w:p>
    <w:p w14:paraId="5884658D"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Megrendelő a szerződéstől eláll,</w:t>
      </w:r>
    </w:p>
    <w:p w14:paraId="6A38B2BA"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bármelyik fél a szerződést felmondja,</w:t>
      </w:r>
    </w:p>
    <w:p w14:paraId="1C2D87FA"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bármelyik fél megszűnik, kivéve, ha jogutódja van.</w:t>
      </w:r>
    </w:p>
    <w:p w14:paraId="19C645B5" w14:textId="3443A10E" w:rsidR="001816D5" w:rsidRPr="001816D5" w:rsidRDefault="001816D5" w:rsidP="00E72997">
      <w:pPr>
        <w:numPr>
          <w:ilvl w:val="1"/>
          <w:numId w:val="29"/>
        </w:numPr>
        <w:suppressAutoHyphens/>
        <w:ind w:left="567" w:hanging="567"/>
        <w:jc w:val="both"/>
        <w:rPr>
          <w:sz w:val="24"/>
          <w:szCs w:val="24"/>
          <w:lang w:eastAsia="ar-SA"/>
        </w:rPr>
      </w:pPr>
      <w:r w:rsidRPr="001816D5">
        <w:rPr>
          <w:sz w:val="24"/>
          <w:szCs w:val="24"/>
          <w:lang w:eastAsia="ar-SA"/>
        </w:rPr>
        <w:t>A Felek</w:t>
      </w:r>
      <w:r w:rsidR="009168C1">
        <w:rPr>
          <w:sz w:val="24"/>
          <w:szCs w:val="24"/>
          <w:lang w:eastAsia="ar-SA"/>
        </w:rPr>
        <w:t xml:space="preserve"> </w:t>
      </w:r>
      <w:r w:rsidRPr="001816D5">
        <w:rPr>
          <w:sz w:val="24"/>
          <w:szCs w:val="24"/>
          <w:lang w:eastAsia="ar-SA"/>
        </w:rPr>
        <w:t>szerződésszegés esetén a szerződés azonnali hatályú felmondására jogosult</w:t>
      </w:r>
      <w:r w:rsidR="009168C1">
        <w:rPr>
          <w:sz w:val="24"/>
          <w:szCs w:val="24"/>
          <w:lang w:eastAsia="ar-SA"/>
        </w:rPr>
        <w:t>ak.</w:t>
      </w:r>
      <w:r w:rsidRPr="001816D5">
        <w:rPr>
          <w:sz w:val="24"/>
          <w:szCs w:val="24"/>
          <w:lang w:eastAsia="ar-SA"/>
        </w:rPr>
        <w:t xml:space="preserve"> Szerződésszegésnek minősül minden olyan magatartás vagy mulasztás, amelynek során bármelyik fél jogszabály, ill. a szerződés alapján őt terhelő bármely kötelezettségének teljesítését elmulasztja. Szerződő Felek súlyos szerződésszegésnek tekintik különösen azt, ha:</w:t>
      </w:r>
    </w:p>
    <w:p w14:paraId="009C427F"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Tervező a teljesítést jogos ok nélkül megtagadja;</w:t>
      </w:r>
    </w:p>
    <w:p w14:paraId="05AFA3A2" w14:textId="77777777" w:rsidR="001816D5" w:rsidRPr="001816D5" w:rsidRDefault="001816D5" w:rsidP="00E72997">
      <w:pPr>
        <w:numPr>
          <w:ilvl w:val="0"/>
          <w:numId w:val="31"/>
        </w:numPr>
        <w:tabs>
          <w:tab w:val="left" w:pos="567"/>
        </w:tabs>
        <w:suppressAutoHyphens/>
        <w:ind w:left="0" w:firstLine="0"/>
        <w:jc w:val="both"/>
        <w:rPr>
          <w:sz w:val="24"/>
          <w:szCs w:val="24"/>
          <w:lang w:eastAsia="ar-SA"/>
        </w:rPr>
      </w:pPr>
      <w:r w:rsidRPr="001816D5">
        <w:rPr>
          <w:sz w:val="24"/>
          <w:szCs w:val="24"/>
          <w:lang w:eastAsia="ar-SA"/>
        </w:rPr>
        <w:t>Tervező 15 naptári napon túli késedelembe esik.</w:t>
      </w:r>
    </w:p>
    <w:p w14:paraId="2F134D2F" w14:textId="754D7884" w:rsidR="001816D5" w:rsidRPr="006C1E18" w:rsidRDefault="001816D5" w:rsidP="00E72997">
      <w:pPr>
        <w:pStyle w:val="western"/>
        <w:numPr>
          <w:ilvl w:val="1"/>
          <w:numId w:val="29"/>
        </w:numPr>
        <w:spacing w:beforeAutospacing="0" w:after="0" w:line="240" w:lineRule="auto"/>
        <w:ind w:left="567" w:hanging="567"/>
        <w:rPr>
          <w:lang w:eastAsia="ar-SA"/>
        </w:rPr>
      </w:pPr>
      <w:r w:rsidRPr="001816D5">
        <w:rPr>
          <w:lang w:eastAsia="ar-SA"/>
        </w:rPr>
        <w:t xml:space="preserve">A jelen szerződést bármelyik fél felmondhatja, de a felmondást közlő fél köteles a másik </w:t>
      </w:r>
      <w:r w:rsidRPr="006C1E18">
        <w:rPr>
          <w:lang w:eastAsia="ar-SA"/>
        </w:rPr>
        <w:t>f</w:t>
      </w:r>
      <w:r w:rsidR="00F768F4" w:rsidRPr="006C1E18">
        <w:rPr>
          <w:lang w:eastAsia="ar-SA"/>
        </w:rPr>
        <w:t>elekkel</w:t>
      </w:r>
      <w:r w:rsidRPr="006C1E18">
        <w:rPr>
          <w:lang w:eastAsia="ar-SA"/>
        </w:rPr>
        <w:t xml:space="preserve"> elszámolni, az elállással okozott károkat megtéríteni. Felmondási idő: 30 nap</w:t>
      </w:r>
    </w:p>
    <w:p w14:paraId="0CC0FD03" w14:textId="3A119792" w:rsidR="001816D5" w:rsidRDefault="001816D5" w:rsidP="00E72997">
      <w:pPr>
        <w:widowControl w:val="0"/>
        <w:numPr>
          <w:ilvl w:val="1"/>
          <w:numId w:val="29"/>
        </w:numPr>
        <w:suppressAutoHyphens/>
        <w:ind w:left="567" w:hanging="567"/>
        <w:jc w:val="both"/>
        <w:rPr>
          <w:rFonts w:eastAsia="Calibri"/>
          <w:color w:val="00000A"/>
          <w:sz w:val="24"/>
          <w:szCs w:val="24"/>
          <w:lang w:eastAsia="ar-SA"/>
        </w:rPr>
      </w:pPr>
      <w:r w:rsidRPr="001816D5">
        <w:rPr>
          <w:rFonts w:eastAsia="Calibri"/>
          <w:color w:val="00000A"/>
          <w:sz w:val="24"/>
          <w:szCs w:val="24"/>
          <w:lang w:eastAsia="ar-SA"/>
        </w:rPr>
        <w:t>Jelen szerződés módosítására csak mind</w:t>
      </w:r>
      <w:r w:rsidR="00C00096">
        <w:rPr>
          <w:rFonts w:eastAsia="Calibri"/>
          <w:color w:val="00000A"/>
          <w:sz w:val="24"/>
          <w:szCs w:val="24"/>
          <w:lang w:eastAsia="ar-SA"/>
        </w:rPr>
        <w:t>három</w:t>
      </w:r>
      <w:r w:rsidRPr="001816D5">
        <w:rPr>
          <w:rFonts w:eastAsia="Calibri"/>
          <w:color w:val="00000A"/>
          <w:sz w:val="24"/>
          <w:szCs w:val="24"/>
          <w:lang w:eastAsia="ar-SA"/>
        </w:rPr>
        <w:t xml:space="preserve"> fél e célra felhatalmazott képviselőjének aláírásával kerülhet sor.</w:t>
      </w:r>
    </w:p>
    <w:p w14:paraId="62B71E40" w14:textId="77777777" w:rsidR="001816D5" w:rsidRPr="001816D5" w:rsidRDefault="001816D5" w:rsidP="001816D5">
      <w:pPr>
        <w:widowControl w:val="0"/>
        <w:numPr>
          <w:ilvl w:val="0"/>
          <w:numId w:val="29"/>
        </w:numPr>
        <w:suppressAutoHyphens/>
        <w:spacing w:before="120"/>
        <w:ind w:left="357" w:hanging="357"/>
        <w:jc w:val="both"/>
        <w:rPr>
          <w:b/>
          <w:sz w:val="24"/>
          <w:szCs w:val="24"/>
        </w:rPr>
      </w:pPr>
      <w:r w:rsidRPr="001816D5">
        <w:rPr>
          <w:b/>
          <w:sz w:val="24"/>
          <w:szCs w:val="24"/>
        </w:rPr>
        <w:t>A felek együttműködése:</w:t>
      </w:r>
    </w:p>
    <w:p w14:paraId="26106600" w14:textId="577C160D" w:rsidR="001816D5" w:rsidRPr="001816D5" w:rsidRDefault="001816D5" w:rsidP="00E72997">
      <w:pPr>
        <w:pStyle w:val="western"/>
        <w:numPr>
          <w:ilvl w:val="1"/>
          <w:numId w:val="29"/>
        </w:numPr>
        <w:spacing w:beforeAutospacing="0" w:after="0" w:line="240" w:lineRule="auto"/>
        <w:ind w:left="567" w:hanging="567"/>
        <w:rPr>
          <w:lang w:eastAsia="ar-SA"/>
        </w:rPr>
      </w:pPr>
      <w:r w:rsidRPr="001816D5">
        <w:t>Megrendelő a teljesítést minden rendelkezésre álló eszközzel előmozdítja, a felek egymást a szerződés teljesítése érdekében minden lényeges körülményről tájékoztatják. A Tervező jogosult a Megrendelőtől a munkálatok zavartalan végzése szempontjából lényeges kérdésekben állásfoglalást, illetve utasítást kérni.</w:t>
      </w:r>
    </w:p>
    <w:p w14:paraId="5E25E54A" w14:textId="77777777" w:rsidR="001816D5" w:rsidRPr="001816D5" w:rsidRDefault="001816D5" w:rsidP="00E72997">
      <w:pPr>
        <w:pStyle w:val="western"/>
        <w:numPr>
          <w:ilvl w:val="1"/>
          <w:numId w:val="29"/>
        </w:numPr>
        <w:spacing w:beforeAutospacing="0" w:after="0" w:line="240" w:lineRule="auto"/>
        <w:ind w:left="567" w:hanging="567"/>
        <w:rPr>
          <w:lang w:eastAsia="ar-SA"/>
        </w:rPr>
      </w:pPr>
      <w:r w:rsidRPr="001816D5">
        <w:t>Megrendelő az írásos észrevételeket a Tervező részére legkésőbb azok beérkezését követő munkanapon megküldi.</w:t>
      </w:r>
    </w:p>
    <w:p w14:paraId="44D03F66" w14:textId="77777777" w:rsidR="001816D5" w:rsidRPr="001816D5" w:rsidRDefault="001816D5" w:rsidP="001816D5">
      <w:pPr>
        <w:pStyle w:val="western"/>
        <w:numPr>
          <w:ilvl w:val="0"/>
          <w:numId w:val="29"/>
        </w:numPr>
        <w:spacing w:before="120" w:beforeAutospacing="0" w:after="0" w:line="240" w:lineRule="auto"/>
        <w:ind w:left="357" w:hanging="357"/>
        <w:rPr>
          <w:lang w:eastAsia="ar-SA"/>
        </w:rPr>
      </w:pPr>
      <w:r w:rsidRPr="001816D5">
        <w:rPr>
          <w:b/>
        </w:rPr>
        <w:t>Szerzői jogok, szabad felhasználás</w:t>
      </w:r>
    </w:p>
    <w:p w14:paraId="041D13FC" w14:textId="3E20F77A" w:rsidR="001816D5" w:rsidRPr="001816D5" w:rsidRDefault="001816D5" w:rsidP="00E72997">
      <w:pPr>
        <w:pStyle w:val="western"/>
        <w:numPr>
          <w:ilvl w:val="1"/>
          <w:numId w:val="29"/>
        </w:numPr>
        <w:spacing w:beforeAutospacing="0" w:after="0" w:line="240" w:lineRule="auto"/>
        <w:ind w:left="567" w:hanging="567"/>
        <w:rPr>
          <w:lang w:eastAsia="ar-SA"/>
        </w:rPr>
      </w:pPr>
      <w:r w:rsidRPr="001816D5">
        <w:t xml:space="preserve">Jelen szerződés alapján elkészített tervdokumentációkra a szerződésben megjelölt tervezési díj </w:t>
      </w:r>
      <w:r w:rsidRPr="006C1E18">
        <w:t>ellenében</w:t>
      </w:r>
      <w:r w:rsidR="004E5173">
        <w:t xml:space="preserve"> </w:t>
      </w:r>
      <w:r w:rsidRPr="00144792">
        <w:t xml:space="preserve">Megrendelő kiköti </w:t>
      </w:r>
      <w:r w:rsidR="00E45A20" w:rsidRPr="00144792">
        <w:t xml:space="preserve">a szerzői jogról szóló </w:t>
      </w:r>
      <w:r w:rsidRPr="00144792">
        <w:t>1999.</w:t>
      </w:r>
      <w:r w:rsidRPr="006C1E18">
        <w:t xml:space="preserve"> évi LXXVI. törvény szerint a</w:t>
      </w:r>
      <w:r w:rsidRPr="001816D5">
        <w:t xml:space="preserve"> szabad felhasználás jogát, melynek értelmében a dokumentumokra a Megrendelő határozatlan idejű, kizárólagos és harmadik személynek átadható felhasználási jogot szerez, mely magában foglalja az átdolgozásának/átdolgoztatásának jogát is. </w:t>
      </w:r>
    </w:p>
    <w:p w14:paraId="6A945B8C" w14:textId="77777777" w:rsidR="001816D5" w:rsidRPr="001816D5" w:rsidRDefault="001816D5" w:rsidP="00E72997">
      <w:pPr>
        <w:pStyle w:val="western"/>
        <w:numPr>
          <w:ilvl w:val="1"/>
          <w:numId w:val="29"/>
        </w:numPr>
        <w:spacing w:beforeAutospacing="0" w:after="0" w:line="240" w:lineRule="auto"/>
        <w:ind w:left="567" w:hanging="567"/>
        <w:rPr>
          <w:lang w:eastAsia="ar-SA"/>
        </w:rPr>
      </w:pPr>
      <w:r w:rsidRPr="001816D5">
        <w:t>Tervező szavatol azért, hogy jelen szerződés alapján átengedett jogokkal minden korlátozás nélkül rendelkezik és nincs akadálya annak, hogy a Megrendelő az átengedett jogok tekintetében kizárólagosságot szerezzen.</w:t>
      </w:r>
    </w:p>
    <w:p w14:paraId="1B232732" w14:textId="77777777" w:rsidR="001816D5" w:rsidRPr="001816D5" w:rsidRDefault="001816D5" w:rsidP="001816D5">
      <w:pPr>
        <w:pStyle w:val="western"/>
        <w:numPr>
          <w:ilvl w:val="0"/>
          <w:numId w:val="29"/>
        </w:numPr>
        <w:spacing w:before="120" w:beforeAutospacing="0" w:after="0" w:line="240" w:lineRule="auto"/>
        <w:ind w:left="357" w:hanging="357"/>
        <w:rPr>
          <w:lang w:eastAsia="ar-SA"/>
        </w:rPr>
      </w:pPr>
      <w:r w:rsidRPr="001816D5">
        <w:rPr>
          <w:b/>
        </w:rPr>
        <w:t>Záró rendelkezések:</w:t>
      </w:r>
    </w:p>
    <w:p w14:paraId="2EA36B07" w14:textId="77777777" w:rsidR="001816D5" w:rsidRPr="006C1E18" w:rsidRDefault="001816D5" w:rsidP="00E72997">
      <w:pPr>
        <w:pStyle w:val="western"/>
        <w:numPr>
          <w:ilvl w:val="1"/>
          <w:numId w:val="29"/>
        </w:numPr>
        <w:spacing w:beforeAutospacing="0" w:after="0" w:line="240" w:lineRule="auto"/>
        <w:ind w:left="567" w:hanging="567"/>
        <w:rPr>
          <w:lang w:eastAsia="ar-SA"/>
        </w:rPr>
      </w:pPr>
      <w:r w:rsidRPr="001816D5">
        <w:t xml:space="preserve">Jelen szerződésben nem szabályozott kérdésekben a Polgári Törvénykönyvről szóló 2013. évi </w:t>
      </w:r>
      <w:r w:rsidRPr="006C1E18">
        <w:t>V. törvény szabályai, valamint a vonatkozó egyéb jogszabályok és előírások az irányadók.</w:t>
      </w:r>
    </w:p>
    <w:p w14:paraId="19EC1839" w14:textId="3DB6AE83" w:rsidR="00AA13E7" w:rsidRPr="006C1E18" w:rsidRDefault="00AA13E7" w:rsidP="00E72997">
      <w:pPr>
        <w:widowControl w:val="0"/>
        <w:numPr>
          <w:ilvl w:val="1"/>
          <w:numId w:val="29"/>
        </w:numPr>
        <w:suppressAutoHyphens/>
        <w:ind w:left="567" w:hanging="567"/>
        <w:jc w:val="both"/>
        <w:rPr>
          <w:rFonts w:eastAsia="Calibri"/>
          <w:color w:val="00000A"/>
          <w:sz w:val="24"/>
          <w:szCs w:val="24"/>
          <w:lang w:eastAsia="ar-SA"/>
        </w:rPr>
      </w:pPr>
      <w:r w:rsidRPr="006C1E18">
        <w:rPr>
          <w:sz w:val="24"/>
          <w:szCs w:val="24"/>
        </w:rPr>
        <w:lastRenderedPageBreak/>
        <w:t xml:space="preserve">A Tervező kijelenti, hogy köztartozás mentes vállalkozás, és nem áll fenn adótartozása </w:t>
      </w:r>
      <w:r w:rsidR="00162743">
        <w:rPr>
          <w:sz w:val="24"/>
          <w:szCs w:val="24"/>
        </w:rPr>
        <w:t>Csanytelek Község</w:t>
      </w:r>
      <w:r w:rsidRPr="006C1E18">
        <w:rPr>
          <w:sz w:val="24"/>
          <w:szCs w:val="24"/>
        </w:rPr>
        <w:t xml:space="preserve"> Önkormányzatával szemben.</w:t>
      </w:r>
    </w:p>
    <w:p w14:paraId="6451781E" w14:textId="2451B4E1" w:rsidR="00053E35" w:rsidRPr="00144792" w:rsidRDefault="001816D5" w:rsidP="00E72997">
      <w:pPr>
        <w:widowControl w:val="0"/>
        <w:numPr>
          <w:ilvl w:val="1"/>
          <w:numId w:val="29"/>
        </w:numPr>
        <w:suppressAutoHyphens/>
        <w:ind w:left="567" w:hanging="567"/>
        <w:jc w:val="both"/>
        <w:rPr>
          <w:rFonts w:eastAsia="Calibri"/>
          <w:color w:val="00000A"/>
          <w:sz w:val="24"/>
          <w:szCs w:val="24"/>
          <w:lang w:eastAsia="ar-SA"/>
        </w:rPr>
      </w:pPr>
      <w:r w:rsidRPr="006C1E18">
        <w:rPr>
          <w:rFonts w:eastAsia="Calibri"/>
          <w:color w:val="00000A"/>
          <w:sz w:val="24"/>
          <w:szCs w:val="24"/>
          <w:lang w:eastAsia="ar-SA"/>
        </w:rPr>
        <w:t xml:space="preserve">Tervező kijelenti, </w:t>
      </w:r>
      <w:r w:rsidRPr="00144792">
        <w:rPr>
          <w:rFonts w:eastAsia="Calibri"/>
          <w:color w:val="00000A"/>
          <w:sz w:val="24"/>
          <w:szCs w:val="24"/>
          <w:lang w:eastAsia="ar-SA"/>
        </w:rPr>
        <w:t xml:space="preserve">hogy a </w:t>
      </w:r>
      <w:r w:rsidR="00E45A20" w:rsidRPr="00144792">
        <w:rPr>
          <w:rFonts w:eastAsia="Calibri"/>
          <w:color w:val="00000A"/>
          <w:sz w:val="24"/>
          <w:szCs w:val="24"/>
          <w:lang w:eastAsia="ar-SA"/>
        </w:rPr>
        <w:t>n</w:t>
      </w:r>
      <w:r w:rsidRPr="00144792">
        <w:rPr>
          <w:rFonts w:eastAsia="Calibri"/>
          <w:color w:val="00000A"/>
          <w:sz w:val="24"/>
          <w:szCs w:val="24"/>
          <w:lang w:eastAsia="ar-SA"/>
        </w:rPr>
        <w:t xml:space="preserve">emzeti </w:t>
      </w:r>
      <w:r w:rsidR="00E45A20" w:rsidRPr="00144792">
        <w:rPr>
          <w:rFonts w:eastAsia="Calibri"/>
          <w:color w:val="00000A"/>
          <w:sz w:val="24"/>
          <w:szCs w:val="24"/>
          <w:lang w:eastAsia="ar-SA"/>
        </w:rPr>
        <w:t>v</w:t>
      </w:r>
      <w:r w:rsidRPr="00144792">
        <w:rPr>
          <w:rFonts w:eastAsia="Calibri"/>
          <w:color w:val="00000A"/>
          <w:sz w:val="24"/>
          <w:szCs w:val="24"/>
          <w:lang w:eastAsia="ar-SA"/>
        </w:rPr>
        <w:t xml:space="preserve">agyonról szóló 2011. évi CXCVI. törvény 3. § (1) bekezdése alapján átlátható szervezetnek minősül. </w:t>
      </w:r>
    </w:p>
    <w:p w14:paraId="48C40CA2" w14:textId="01B01937" w:rsidR="00053E35" w:rsidRDefault="00FC6D22" w:rsidP="00053E35">
      <w:pPr>
        <w:widowControl w:val="0"/>
        <w:suppressAutoHyphens/>
        <w:ind w:left="567"/>
        <w:jc w:val="both"/>
        <w:rPr>
          <w:rFonts w:eastAsia="Calibri"/>
          <w:color w:val="00000A"/>
          <w:sz w:val="24"/>
          <w:szCs w:val="24"/>
          <w:lang w:eastAsia="ar-SA"/>
        </w:rPr>
      </w:pPr>
      <w:r w:rsidRPr="00144792">
        <w:rPr>
          <w:rFonts w:eastAsia="Calibri"/>
          <w:color w:val="00000A"/>
          <w:sz w:val="24"/>
          <w:szCs w:val="24"/>
          <w:lang w:eastAsia="ar-SA"/>
        </w:rPr>
        <w:t>Tervező</w:t>
      </w:r>
      <w:r w:rsidR="001816D5" w:rsidRPr="00144792">
        <w:rPr>
          <w:rFonts w:eastAsia="Calibri"/>
          <w:color w:val="00000A"/>
          <w:sz w:val="24"/>
          <w:szCs w:val="24"/>
          <w:lang w:eastAsia="ar-SA"/>
        </w:rPr>
        <w:t xml:space="preserve"> vállalja, hogy változás esetén Megrendelő részére haladéktalan tájékoztatást ad</w:t>
      </w:r>
      <w:r w:rsidR="001816D5" w:rsidRPr="001816D5">
        <w:rPr>
          <w:rFonts w:eastAsia="Calibri"/>
          <w:color w:val="00000A"/>
          <w:sz w:val="24"/>
          <w:szCs w:val="24"/>
          <w:lang w:eastAsia="ar-SA"/>
        </w:rPr>
        <w:t xml:space="preserve">. </w:t>
      </w:r>
    </w:p>
    <w:p w14:paraId="4E4DB86B" w14:textId="6BAF8D13" w:rsidR="001816D5" w:rsidRPr="001816D5" w:rsidRDefault="001816D5" w:rsidP="00053E35">
      <w:pPr>
        <w:widowControl w:val="0"/>
        <w:suppressAutoHyphens/>
        <w:ind w:left="567"/>
        <w:jc w:val="both"/>
        <w:rPr>
          <w:rFonts w:eastAsia="Calibri"/>
          <w:color w:val="00000A"/>
          <w:sz w:val="24"/>
          <w:szCs w:val="24"/>
          <w:lang w:eastAsia="ar-SA"/>
        </w:rPr>
      </w:pPr>
      <w:r w:rsidRPr="001816D5">
        <w:rPr>
          <w:rFonts w:eastAsia="Calibri"/>
          <w:color w:val="00000A"/>
          <w:sz w:val="24"/>
          <w:szCs w:val="24"/>
          <w:lang w:eastAsia="ar-SA"/>
        </w:rPr>
        <w:t xml:space="preserve">Tervező haladéktalanul köteles tájékoztatni Megrendelőt, ha a szerződés megkötését követően vele szemben végrehajtási eljárást, csődeljárást, végelszámolást, felszámolási eljárást kezdeményeznek vagy jogerős elmarasztaló határozatot hoznak a </w:t>
      </w:r>
      <w:r w:rsidR="00FC6D22">
        <w:rPr>
          <w:rFonts w:eastAsia="Calibri"/>
          <w:color w:val="00000A"/>
          <w:sz w:val="24"/>
          <w:szCs w:val="24"/>
          <w:lang w:eastAsia="ar-SA"/>
        </w:rPr>
        <w:t>Tervező</w:t>
      </w:r>
      <w:r w:rsidRPr="001816D5">
        <w:rPr>
          <w:rFonts w:eastAsia="Calibri"/>
          <w:color w:val="00000A"/>
          <w:sz w:val="24"/>
          <w:szCs w:val="24"/>
          <w:lang w:eastAsia="ar-SA"/>
        </w:rPr>
        <w:t xml:space="preserve"> szakmai tevékenységét érintő szabálysértés vagy bűncselekmény miatt.</w:t>
      </w:r>
    </w:p>
    <w:p w14:paraId="16A8C8A6" w14:textId="62BDA070" w:rsidR="001816D5" w:rsidRPr="001816D5" w:rsidRDefault="001816D5" w:rsidP="00E72997">
      <w:pPr>
        <w:pStyle w:val="western"/>
        <w:numPr>
          <w:ilvl w:val="1"/>
          <w:numId w:val="29"/>
        </w:numPr>
        <w:spacing w:beforeAutospacing="0" w:after="0" w:line="240" w:lineRule="auto"/>
        <w:ind w:left="567" w:hanging="567"/>
        <w:rPr>
          <w:lang w:eastAsia="ar-SA"/>
        </w:rPr>
      </w:pPr>
      <w:r w:rsidRPr="001816D5">
        <w:t>A felek megállapodnak abban, hogy a Tervező a jelen szerződés alapján végzett tervezési munkáról a feladat teljesítése során, azzal összefüggésben tudomására jutott adatokról, információkról csak a Megrendelővel előzetesen egyeztetett módon és mértékben tájékoztathat</w:t>
      </w:r>
      <w:r w:rsidR="00162743">
        <w:t xml:space="preserve"> harmadik felet</w:t>
      </w:r>
      <w:r w:rsidRPr="001816D5">
        <w:t xml:space="preserve">. </w:t>
      </w:r>
    </w:p>
    <w:p w14:paraId="642651BC" w14:textId="220328F5" w:rsidR="001816D5" w:rsidRPr="001816D5" w:rsidRDefault="001816D5" w:rsidP="00E72997">
      <w:pPr>
        <w:pStyle w:val="western"/>
        <w:numPr>
          <w:ilvl w:val="1"/>
          <w:numId w:val="29"/>
        </w:numPr>
        <w:spacing w:beforeAutospacing="0" w:after="0" w:line="240" w:lineRule="auto"/>
        <w:ind w:left="567" w:hanging="567"/>
        <w:rPr>
          <w:lang w:eastAsia="ar-SA"/>
        </w:rPr>
      </w:pPr>
      <w:r w:rsidRPr="001816D5">
        <w:t>Felek kijelentik, hogy jelen szerződés teljesítéséből eredő vitás kérdés rendezését személyes egyeztetés útján kísérlik meg. Ennek sikertelensége esetén, a vitás kérdések rendezésére a felek</w:t>
      </w:r>
      <w:r w:rsidR="00F768F4">
        <w:t xml:space="preserve"> </w:t>
      </w:r>
      <w:r w:rsidRPr="006C1E18">
        <w:t xml:space="preserve">a </w:t>
      </w:r>
      <w:r w:rsidR="00162743">
        <w:t>Csongrádi</w:t>
      </w:r>
      <w:r w:rsidRPr="006C1E18">
        <w:t xml:space="preserve"> Járásbíróság, illetve a </w:t>
      </w:r>
      <w:r w:rsidR="00162743">
        <w:t>Szegedi</w:t>
      </w:r>
      <w:r w:rsidRPr="006C1E18">
        <w:t xml:space="preserve"> Törvényszék</w:t>
      </w:r>
      <w:r w:rsidRPr="001816D5">
        <w:t xml:space="preserve"> kizárólagos illetékességét kötik ki.</w:t>
      </w:r>
    </w:p>
    <w:p w14:paraId="2D1A7370" w14:textId="7573896E" w:rsidR="001816D5" w:rsidRPr="001816D5" w:rsidRDefault="001816D5" w:rsidP="00E72997">
      <w:pPr>
        <w:widowControl w:val="0"/>
        <w:numPr>
          <w:ilvl w:val="1"/>
          <w:numId w:val="29"/>
        </w:numPr>
        <w:suppressAutoHyphens/>
        <w:ind w:left="567" w:hanging="567"/>
        <w:jc w:val="both"/>
        <w:rPr>
          <w:rFonts w:eastAsia="Calibri"/>
          <w:color w:val="00000A"/>
          <w:sz w:val="24"/>
          <w:szCs w:val="24"/>
          <w:lang w:eastAsia="ar-SA"/>
        </w:rPr>
      </w:pPr>
      <w:r w:rsidRPr="001816D5">
        <w:rPr>
          <w:rFonts w:eastAsia="Calibri"/>
          <w:color w:val="00000A"/>
          <w:sz w:val="24"/>
          <w:szCs w:val="24"/>
          <w:lang w:eastAsia="ar-SA"/>
        </w:rPr>
        <w:t>Felek kijelentik, hogy a szerződés teljesítése során, illetve azzal kapcsolatban tudomásukra jutó, birtokukba kerülő, ill. egymásnak átadott minden személyes adatot bizalmasan kezelnek, valamint kötelezettséget vállalnak arra, hogy megtesznek minden olyan biztonsági, technikai és szervezési intézkedést, amely a személyes adatok biztonságát garantálja. Felek kötelezettséget vállalnak továbbá arra, hogy a személyes adatok kezelését a hatályos jogszabályokban meghatározott követelményeknek, különösen pedig az Európai Parlament és Tanács 2016. április 27-én kiadott, 2018. május 25-től hatályos, a természetes személyeknek a személyes adatok kezelése tekintetében történő védelméről és az ilyen adatok szabad áramlásáról, valamint a 95/46/EK rendelet hatályon kívül helyezéséről szóló (EU) 2016/679 rendeletében (GDPR: General Data Protection Regulation – általános adatvédelmi rendelet), valamint az információs önrendelkezési jogról és az információszabadságról szóló 2011. évi CXII. törvényben (Info tv.) foglalt előírásoknak megfelelően végzik.</w:t>
      </w:r>
    </w:p>
    <w:p w14:paraId="1E8676A2" w14:textId="77777777" w:rsidR="00FC6D22" w:rsidRDefault="00FC6D22" w:rsidP="001816D5">
      <w:pPr>
        <w:jc w:val="both"/>
        <w:rPr>
          <w:sz w:val="24"/>
          <w:szCs w:val="24"/>
        </w:rPr>
      </w:pPr>
    </w:p>
    <w:p w14:paraId="6ACB56DE" w14:textId="5EBEDB3C" w:rsidR="001816D5" w:rsidRPr="001816D5" w:rsidRDefault="001816D5" w:rsidP="001816D5">
      <w:pPr>
        <w:jc w:val="both"/>
        <w:rPr>
          <w:sz w:val="24"/>
          <w:szCs w:val="24"/>
        </w:rPr>
      </w:pPr>
      <w:r w:rsidRPr="005D64EB">
        <w:rPr>
          <w:sz w:val="24"/>
          <w:szCs w:val="24"/>
        </w:rPr>
        <w:t>Felek kijelentik, hogy jelen szerződést, mint akaratukkal mindenben megegyezőt, jóváhagyólag és cégszerűen írják alá</w:t>
      </w:r>
      <w:r w:rsidR="00053E35" w:rsidRPr="005D64EB">
        <w:rPr>
          <w:sz w:val="24"/>
          <w:szCs w:val="24"/>
        </w:rPr>
        <w:t xml:space="preserve"> </w:t>
      </w:r>
      <w:r w:rsidR="005D64EB" w:rsidRPr="005D64EB">
        <w:rPr>
          <w:sz w:val="24"/>
          <w:szCs w:val="24"/>
        </w:rPr>
        <w:t>3</w:t>
      </w:r>
      <w:r w:rsidR="00053E35" w:rsidRPr="005D64EB">
        <w:rPr>
          <w:sz w:val="24"/>
          <w:szCs w:val="24"/>
        </w:rPr>
        <w:t xml:space="preserve"> eredeti példányban, melyből 2 példány Megrendelőt, 1 példány tervezőt illeti.</w:t>
      </w:r>
    </w:p>
    <w:p w14:paraId="15D071EB" w14:textId="77777777" w:rsidR="001816D5" w:rsidRPr="001816D5" w:rsidRDefault="001816D5" w:rsidP="001816D5">
      <w:pPr>
        <w:jc w:val="both"/>
        <w:rPr>
          <w:sz w:val="24"/>
          <w:szCs w:val="24"/>
        </w:rPr>
      </w:pPr>
    </w:p>
    <w:p w14:paraId="78AF142B" w14:textId="4B291257" w:rsidR="001816D5" w:rsidRDefault="001816D5" w:rsidP="001816D5">
      <w:pPr>
        <w:jc w:val="both"/>
        <w:rPr>
          <w:sz w:val="24"/>
          <w:szCs w:val="24"/>
        </w:rPr>
      </w:pPr>
      <w:r w:rsidRPr="001816D5">
        <w:rPr>
          <w:sz w:val="24"/>
          <w:szCs w:val="24"/>
        </w:rPr>
        <w:t>Az okiratot aláíró felek egyezően kijelentik, hogy képviseleti joguk jelen szerződés megkötése vonatkozásában nem áll korlátozás alatt.</w:t>
      </w:r>
    </w:p>
    <w:p w14:paraId="0B51A537" w14:textId="77777777" w:rsidR="006C2783" w:rsidRDefault="006C2783" w:rsidP="001816D5">
      <w:pPr>
        <w:jc w:val="both"/>
        <w:rPr>
          <w:sz w:val="24"/>
          <w:szCs w:val="24"/>
        </w:rPr>
      </w:pPr>
    </w:p>
    <w:p w14:paraId="1E1D4492" w14:textId="77777777" w:rsidR="006C2783" w:rsidRDefault="006C2783" w:rsidP="001816D5">
      <w:pPr>
        <w:jc w:val="both"/>
        <w:rPr>
          <w:sz w:val="24"/>
          <w:szCs w:val="24"/>
        </w:rPr>
      </w:pPr>
    </w:p>
    <w:p w14:paraId="54C43925" w14:textId="77777777" w:rsidR="006C2783" w:rsidRDefault="006C2783" w:rsidP="001816D5">
      <w:pPr>
        <w:jc w:val="both"/>
        <w:rPr>
          <w:sz w:val="24"/>
          <w:szCs w:val="24"/>
        </w:rPr>
      </w:pPr>
    </w:p>
    <w:p w14:paraId="2C8BE62F" w14:textId="2B8496AA" w:rsidR="006C2783" w:rsidRDefault="006C2783" w:rsidP="006C2783">
      <w:pPr>
        <w:jc w:val="center"/>
        <w:rPr>
          <w:sz w:val="24"/>
          <w:szCs w:val="24"/>
        </w:rPr>
      </w:pPr>
      <w:r>
        <w:rPr>
          <w:sz w:val="24"/>
          <w:szCs w:val="24"/>
        </w:rPr>
        <w:t>………………………………………..</w:t>
      </w:r>
    </w:p>
    <w:p w14:paraId="09C51757" w14:textId="77777777" w:rsidR="006C2783" w:rsidRPr="001816D5" w:rsidRDefault="006C2783" w:rsidP="006C2783">
      <w:pPr>
        <w:spacing w:before="120"/>
        <w:jc w:val="center"/>
        <w:rPr>
          <w:sz w:val="24"/>
          <w:szCs w:val="24"/>
        </w:rPr>
      </w:pPr>
      <w:r>
        <w:rPr>
          <w:b/>
          <w:sz w:val="24"/>
          <w:szCs w:val="24"/>
        </w:rPr>
        <w:t>Csanytelek Község</w:t>
      </w:r>
      <w:r w:rsidRPr="001816D5">
        <w:rPr>
          <w:b/>
          <w:sz w:val="24"/>
          <w:szCs w:val="24"/>
        </w:rPr>
        <w:t xml:space="preserve"> Önkormányzata</w:t>
      </w:r>
    </w:p>
    <w:p w14:paraId="691D26C4" w14:textId="77777777" w:rsidR="006C2783" w:rsidRPr="001816D5" w:rsidRDefault="006C2783" w:rsidP="006C2783">
      <w:pPr>
        <w:jc w:val="center"/>
        <w:rPr>
          <w:b/>
          <w:sz w:val="24"/>
          <w:szCs w:val="24"/>
        </w:rPr>
      </w:pPr>
      <w:r w:rsidRPr="001816D5">
        <w:rPr>
          <w:b/>
          <w:bCs/>
          <w:sz w:val="24"/>
          <w:szCs w:val="24"/>
        </w:rPr>
        <w:t>Megrendelő</w:t>
      </w:r>
    </w:p>
    <w:p w14:paraId="1E6515F5" w14:textId="77777777" w:rsidR="006C2783" w:rsidRPr="001816D5" w:rsidRDefault="006C2783" w:rsidP="006C2783">
      <w:pPr>
        <w:jc w:val="center"/>
        <w:rPr>
          <w:sz w:val="24"/>
          <w:szCs w:val="24"/>
        </w:rPr>
      </w:pPr>
      <w:r w:rsidRPr="001816D5">
        <w:rPr>
          <w:sz w:val="24"/>
          <w:szCs w:val="24"/>
        </w:rPr>
        <w:t xml:space="preserve">képv.: </w:t>
      </w:r>
      <w:r>
        <w:rPr>
          <w:sz w:val="24"/>
          <w:szCs w:val="24"/>
        </w:rPr>
        <w:t xml:space="preserve">Erhard Gyula </w:t>
      </w:r>
      <w:r w:rsidRPr="001816D5">
        <w:rPr>
          <w:sz w:val="24"/>
          <w:szCs w:val="24"/>
        </w:rPr>
        <w:t>polgármester</w:t>
      </w:r>
    </w:p>
    <w:p w14:paraId="270808EF" w14:textId="77777777" w:rsidR="006C2783" w:rsidRDefault="006C2783" w:rsidP="006C2783">
      <w:pPr>
        <w:rPr>
          <w:sz w:val="24"/>
          <w:szCs w:val="24"/>
        </w:rPr>
      </w:pPr>
    </w:p>
    <w:p w14:paraId="22008A44" w14:textId="7A4B83C0" w:rsidR="006C2783" w:rsidRDefault="006C2783" w:rsidP="006C2783">
      <w:pPr>
        <w:jc w:val="center"/>
        <w:rPr>
          <w:sz w:val="24"/>
          <w:szCs w:val="24"/>
        </w:rPr>
      </w:pPr>
      <w:r>
        <w:rPr>
          <w:sz w:val="24"/>
          <w:szCs w:val="24"/>
        </w:rPr>
        <w:t>Csanytelek</w:t>
      </w:r>
      <w:r w:rsidRPr="001816D5">
        <w:rPr>
          <w:sz w:val="24"/>
          <w:szCs w:val="24"/>
        </w:rPr>
        <w:t>, 202</w:t>
      </w:r>
      <w:r>
        <w:rPr>
          <w:sz w:val="24"/>
          <w:szCs w:val="24"/>
        </w:rPr>
        <w:t>5</w:t>
      </w:r>
      <w:r w:rsidRPr="001816D5">
        <w:rPr>
          <w:sz w:val="24"/>
          <w:szCs w:val="24"/>
        </w:rPr>
        <w:t>. ………………….</w:t>
      </w:r>
    </w:p>
    <w:p w14:paraId="5F341530" w14:textId="77777777" w:rsidR="006C2783" w:rsidRDefault="006C2783" w:rsidP="001816D5">
      <w:pPr>
        <w:jc w:val="both"/>
        <w:rPr>
          <w:sz w:val="24"/>
          <w:szCs w:val="24"/>
        </w:rPr>
      </w:pPr>
    </w:p>
    <w:p w14:paraId="39667BA8" w14:textId="77777777" w:rsidR="006C2783" w:rsidRDefault="006C2783" w:rsidP="006C2783">
      <w:pPr>
        <w:jc w:val="both"/>
        <w:rPr>
          <w:sz w:val="24"/>
          <w:szCs w:val="24"/>
        </w:rPr>
      </w:pPr>
    </w:p>
    <w:p w14:paraId="2BA29D85" w14:textId="77777777" w:rsidR="006C2783" w:rsidRDefault="006C2783" w:rsidP="006C2783">
      <w:pPr>
        <w:jc w:val="center"/>
        <w:rPr>
          <w:sz w:val="24"/>
          <w:szCs w:val="24"/>
        </w:rPr>
      </w:pPr>
      <w:r>
        <w:rPr>
          <w:sz w:val="24"/>
          <w:szCs w:val="24"/>
        </w:rPr>
        <w:t>………………………………………..</w:t>
      </w:r>
    </w:p>
    <w:p w14:paraId="1881C7B8" w14:textId="59FF7D25" w:rsidR="006C2783" w:rsidRPr="001816D5" w:rsidRDefault="006C2783" w:rsidP="006C2783">
      <w:pPr>
        <w:spacing w:before="120"/>
        <w:jc w:val="center"/>
        <w:rPr>
          <w:sz w:val="24"/>
          <w:szCs w:val="24"/>
        </w:rPr>
      </w:pPr>
      <w:r>
        <w:rPr>
          <w:b/>
          <w:sz w:val="24"/>
          <w:szCs w:val="24"/>
        </w:rPr>
        <w:t>Balogh Tünde</w:t>
      </w:r>
    </w:p>
    <w:p w14:paraId="1DF9F297" w14:textId="2F063318" w:rsidR="006C2783" w:rsidRPr="001816D5" w:rsidRDefault="006C2783" w:rsidP="006C2783">
      <w:pPr>
        <w:jc w:val="center"/>
        <w:rPr>
          <w:sz w:val="24"/>
          <w:szCs w:val="24"/>
        </w:rPr>
      </w:pPr>
      <w:r>
        <w:rPr>
          <w:sz w:val="24"/>
          <w:szCs w:val="24"/>
        </w:rPr>
        <w:t>egyéni vállalkozó</w:t>
      </w:r>
    </w:p>
    <w:p w14:paraId="45D78D80" w14:textId="29EBAD0C" w:rsidR="006C2783" w:rsidRPr="001816D5" w:rsidRDefault="006C2783" w:rsidP="006C2783">
      <w:pPr>
        <w:jc w:val="center"/>
        <w:rPr>
          <w:b/>
          <w:sz w:val="24"/>
          <w:szCs w:val="24"/>
        </w:rPr>
      </w:pPr>
      <w:r>
        <w:rPr>
          <w:b/>
          <w:bCs/>
          <w:sz w:val="24"/>
          <w:szCs w:val="24"/>
        </w:rPr>
        <w:t>Tervez</w:t>
      </w:r>
      <w:r w:rsidRPr="001816D5">
        <w:rPr>
          <w:b/>
          <w:bCs/>
          <w:sz w:val="24"/>
          <w:szCs w:val="24"/>
        </w:rPr>
        <w:t>ő</w:t>
      </w:r>
    </w:p>
    <w:p w14:paraId="608617D5" w14:textId="77777777" w:rsidR="006C2783" w:rsidRDefault="006C2783" w:rsidP="006C2783">
      <w:pPr>
        <w:rPr>
          <w:sz w:val="24"/>
          <w:szCs w:val="24"/>
        </w:rPr>
      </w:pPr>
    </w:p>
    <w:p w14:paraId="1451B7DB" w14:textId="17D0A21F" w:rsidR="001816D5" w:rsidRPr="001816D5" w:rsidRDefault="006C2783" w:rsidP="006C2783">
      <w:pPr>
        <w:jc w:val="center"/>
        <w:rPr>
          <w:sz w:val="24"/>
          <w:szCs w:val="24"/>
        </w:rPr>
      </w:pPr>
      <w:r>
        <w:rPr>
          <w:sz w:val="24"/>
          <w:szCs w:val="24"/>
        </w:rPr>
        <w:t>Szeged</w:t>
      </w:r>
      <w:r w:rsidRPr="001816D5">
        <w:rPr>
          <w:sz w:val="24"/>
          <w:szCs w:val="24"/>
        </w:rPr>
        <w:t>, 202</w:t>
      </w:r>
      <w:r>
        <w:rPr>
          <w:sz w:val="24"/>
          <w:szCs w:val="24"/>
        </w:rPr>
        <w:t>5</w:t>
      </w:r>
      <w:r w:rsidRPr="001816D5">
        <w:rPr>
          <w:sz w:val="24"/>
          <w:szCs w:val="24"/>
        </w:rPr>
        <w:t>. ………………….</w:t>
      </w:r>
    </w:p>
    <w:sectPr w:rsidR="001816D5" w:rsidRPr="001816D5" w:rsidSect="00F4798D">
      <w:footerReference w:type="default" r:id="rId7"/>
      <w:footerReference w:type="first" r:id="rId8"/>
      <w:pgSz w:w="11907" w:h="16840" w:code="9"/>
      <w:pgMar w:top="1134" w:right="1134" w:bottom="1134" w:left="1134"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EC8AD" w14:textId="77777777" w:rsidR="002E260F" w:rsidRDefault="002E260F">
      <w:r>
        <w:separator/>
      </w:r>
    </w:p>
  </w:endnote>
  <w:endnote w:type="continuationSeparator" w:id="0">
    <w:p w14:paraId="368FF1E3" w14:textId="77777777" w:rsidR="002E260F" w:rsidRDefault="002E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Times-Roman">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CD834" w14:textId="77777777" w:rsidR="00DD1021" w:rsidRPr="001E7353" w:rsidRDefault="00DD1021" w:rsidP="00B04F97">
    <w:pPr>
      <w:pStyle w:val="llb"/>
      <w:framePr w:wrap="auto" w:vAnchor="text" w:hAnchor="margin" w:xAlign="right" w:y="1"/>
      <w:rPr>
        <w:rStyle w:val="Oldalszm"/>
        <w:rFonts w:ascii="Tahoma" w:hAnsi="Tahoma" w:cs="Tahoma"/>
      </w:rPr>
    </w:pPr>
    <w:r w:rsidRPr="001E7353">
      <w:rPr>
        <w:rStyle w:val="Oldalszm"/>
        <w:rFonts w:ascii="Tahoma" w:hAnsi="Tahoma" w:cs="Tahoma"/>
      </w:rPr>
      <w:fldChar w:fldCharType="begin"/>
    </w:r>
    <w:r w:rsidRPr="001E7353">
      <w:rPr>
        <w:rStyle w:val="Oldalszm"/>
        <w:rFonts w:ascii="Tahoma" w:hAnsi="Tahoma" w:cs="Tahoma"/>
      </w:rPr>
      <w:instrText xml:space="preserve">PAGE  </w:instrText>
    </w:r>
    <w:r w:rsidRPr="001E7353">
      <w:rPr>
        <w:rStyle w:val="Oldalszm"/>
        <w:rFonts w:ascii="Tahoma" w:hAnsi="Tahoma" w:cs="Tahoma"/>
      </w:rPr>
      <w:fldChar w:fldCharType="separate"/>
    </w:r>
    <w:r w:rsidR="00736B3F">
      <w:rPr>
        <w:rStyle w:val="Oldalszm"/>
        <w:rFonts w:ascii="Tahoma" w:hAnsi="Tahoma" w:cs="Tahoma"/>
        <w:noProof/>
      </w:rPr>
      <w:t>2</w:t>
    </w:r>
    <w:r w:rsidRPr="001E7353">
      <w:rPr>
        <w:rStyle w:val="Oldalszm"/>
        <w:rFonts w:ascii="Tahoma" w:hAnsi="Tahoma" w:cs="Tahoma"/>
      </w:rPr>
      <w:fldChar w:fldCharType="end"/>
    </w:r>
  </w:p>
  <w:p w14:paraId="711F3049" w14:textId="77777777" w:rsidR="00DD1021" w:rsidRDefault="00DD1021" w:rsidP="00014B52">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A5FB1" w14:textId="24DC533D" w:rsidR="00E45A20" w:rsidRPr="00F15074" w:rsidRDefault="00E45A20" w:rsidP="00E45A20">
    <w:pPr>
      <w:pStyle w:val="llb"/>
      <w:pBdr>
        <w:top w:val="single" w:sz="4" w:space="1" w:color="auto"/>
      </w:pBdr>
      <w:jc w:val="center"/>
    </w:pPr>
    <w:r w:rsidRPr="00F15074">
      <w:t>Ügyintézés helye:</w:t>
    </w:r>
    <w:r>
      <w:t xml:space="preserve"> Városfejlesztési, Üzemeltetési és Főépítészi Osztály</w:t>
    </w:r>
  </w:p>
  <w:p w14:paraId="5285E11E" w14:textId="183423EC" w:rsidR="00E45A20" w:rsidRPr="00F15074" w:rsidRDefault="00E45A20" w:rsidP="00E45A20">
    <w:pPr>
      <w:pStyle w:val="llb"/>
      <w:tabs>
        <w:tab w:val="left" w:pos="2700"/>
      </w:tabs>
      <w:jc w:val="center"/>
    </w:pPr>
    <w:r w:rsidRPr="00F15074">
      <w:t>Ügyintéző neve:</w:t>
    </w:r>
    <w:r>
      <w:t xml:space="preserve"> Bankós Róbert</w:t>
    </w:r>
  </w:p>
  <w:p w14:paraId="751A113D" w14:textId="063A58BC" w:rsidR="00E45A20" w:rsidRPr="00F15074" w:rsidRDefault="00E45A20" w:rsidP="00E45A20">
    <w:pPr>
      <w:pStyle w:val="llb"/>
      <w:jc w:val="center"/>
    </w:pPr>
    <w:r w:rsidRPr="00F15074">
      <w:t>Telefonszám:</w:t>
    </w:r>
    <w:r>
      <w:t xml:space="preserve"> 06 77/523-162</w:t>
    </w:r>
  </w:p>
  <w:p w14:paraId="04144D18" w14:textId="3876120C" w:rsidR="00E45A20" w:rsidRPr="00F15074" w:rsidRDefault="00E45A20" w:rsidP="00E45A20">
    <w:pPr>
      <w:pStyle w:val="llb"/>
      <w:jc w:val="center"/>
    </w:pPr>
    <w:r w:rsidRPr="00F15074">
      <w:t>E-mail:</w:t>
    </w:r>
    <w:r>
      <w:t xml:space="preserve"> bankos.r@kiskunhalas.hu</w:t>
    </w:r>
  </w:p>
  <w:p w14:paraId="19DE55FB" w14:textId="77777777" w:rsidR="00E45A20" w:rsidRPr="00F15074" w:rsidRDefault="00E45A20" w:rsidP="00E45A20">
    <w:pPr>
      <w:pStyle w:val="llb"/>
      <w:jc w:val="right"/>
    </w:pPr>
    <w:r w:rsidRPr="00694196">
      <w:fldChar w:fldCharType="begin"/>
    </w:r>
    <w:r w:rsidRPr="00694196">
      <w:instrText>PAGE   \* MERGEFORMAT</w:instrText>
    </w:r>
    <w:r w:rsidRPr="00694196">
      <w:fldChar w:fldCharType="separate"/>
    </w:r>
    <w:r>
      <w:t>1</w:t>
    </w:r>
    <w:r w:rsidRPr="00694196">
      <w:fldChar w:fldCharType="end"/>
    </w:r>
  </w:p>
  <w:p w14:paraId="01452953" w14:textId="77777777" w:rsidR="00E45A20" w:rsidRDefault="00E45A2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3059" w14:textId="77777777" w:rsidR="002E260F" w:rsidRDefault="002E260F">
      <w:r>
        <w:separator/>
      </w:r>
    </w:p>
  </w:footnote>
  <w:footnote w:type="continuationSeparator" w:id="0">
    <w:p w14:paraId="4F74C7CA" w14:textId="77777777" w:rsidR="002E260F" w:rsidRDefault="002E2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70D7"/>
    <w:multiLevelType w:val="multilevel"/>
    <w:tmpl w:val="5352E042"/>
    <w:lvl w:ilvl="0">
      <w:start w:val="2"/>
      <w:numFmt w:val="decimal"/>
      <w:lvlText w:val="%1."/>
      <w:lvlJc w:val="left"/>
      <w:pPr>
        <w:tabs>
          <w:tab w:val="num" w:pos="705"/>
        </w:tabs>
        <w:ind w:left="705" w:hanging="705"/>
      </w:p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15:restartNumberingAfterBreak="0">
    <w:nsid w:val="05EC6699"/>
    <w:multiLevelType w:val="multilevel"/>
    <w:tmpl w:val="B912932A"/>
    <w:lvl w:ilvl="0">
      <w:start w:val="6"/>
      <w:numFmt w:val="decimal"/>
      <w:lvlText w:val="%1."/>
      <w:lvlJc w:val="left"/>
      <w:pPr>
        <w:ind w:left="502" w:hanging="360"/>
      </w:pPr>
      <w:rPr>
        <w:rFonts w:hint="default"/>
        <w:b/>
      </w:rPr>
    </w:lvl>
    <w:lvl w:ilvl="1">
      <w:start w:val="1"/>
      <w:numFmt w:val="decimal"/>
      <w:lvlText w:val="%1.%2."/>
      <w:lvlJc w:val="left"/>
      <w:pPr>
        <w:ind w:left="199" w:firstLine="0"/>
      </w:pPr>
      <w:rPr>
        <w:rFonts w:hint="default"/>
        <w:b/>
        <w:bCs/>
      </w:rPr>
    </w:lvl>
    <w:lvl w:ilvl="2">
      <w:start w:val="1"/>
      <w:numFmt w:val="decimal"/>
      <w:lvlText w:val="%1.%2.%3."/>
      <w:lvlJc w:val="left"/>
      <w:pPr>
        <w:ind w:left="1366" w:hanging="657"/>
      </w:pPr>
      <w:rPr>
        <w:rFonts w:hint="default"/>
      </w:rPr>
    </w:lvl>
    <w:lvl w:ilvl="3">
      <w:start w:val="1"/>
      <w:numFmt w:val="bullet"/>
      <w:lvlText w:val=""/>
      <w:lvlJc w:val="left"/>
      <w:pPr>
        <w:ind w:left="1870" w:hanging="648"/>
      </w:pPr>
      <w:rPr>
        <w:rFonts w:ascii="Symbol" w:hAnsi="Symbol"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2" w15:restartNumberingAfterBreak="0">
    <w:nsid w:val="073B1C9E"/>
    <w:multiLevelType w:val="hybridMultilevel"/>
    <w:tmpl w:val="1B10820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B60316"/>
    <w:multiLevelType w:val="multilevel"/>
    <w:tmpl w:val="29D656E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2B0E05"/>
    <w:multiLevelType w:val="hybridMultilevel"/>
    <w:tmpl w:val="2E04B8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9070052"/>
    <w:multiLevelType w:val="multilevel"/>
    <w:tmpl w:val="16680B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0C63A7"/>
    <w:multiLevelType w:val="multilevel"/>
    <w:tmpl w:val="74ECDF52"/>
    <w:lvl w:ilvl="0">
      <w:start w:val="2"/>
      <w:numFmt w:val="decimal"/>
      <w:lvlText w:val="%1."/>
      <w:lvlJc w:val="left"/>
      <w:pPr>
        <w:tabs>
          <w:tab w:val="num" w:pos="450"/>
        </w:tabs>
        <w:ind w:left="450" w:hanging="450"/>
      </w:pPr>
    </w:lvl>
    <w:lvl w:ilvl="1">
      <w:start w:val="9"/>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7" w15:restartNumberingAfterBreak="0">
    <w:nsid w:val="127842FB"/>
    <w:multiLevelType w:val="multilevel"/>
    <w:tmpl w:val="BC4E7690"/>
    <w:lvl w:ilvl="0">
      <w:start w:val="3"/>
      <w:numFmt w:val="decimal"/>
      <w:lvlText w:val="%1."/>
      <w:lvlJc w:val="left"/>
      <w:pPr>
        <w:tabs>
          <w:tab w:val="num" w:pos="705"/>
        </w:tabs>
        <w:ind w:left="705" w:hanging="705"/>
      </w:pPr>
    </w:lvl>
    <w:lvl w:ilvl="1">
      <w:start w:val="4"/>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8" w15:restartNumberingAfterBreak="0">
    <w:nsid w:val="14037A8F"/>
    <w:multiLevelType w:val="multilevel"/>
    <w:tmpl w:val="5BA4320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8A2BD8"/>
    <w:multiLevelType w:val="multilevel"/>
    <w:tmpl w:val="7340BD7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8534B9A"/>
    <w:multiLevelType w:val="multilevel"/>
    <w:tmpl w:val="3AD8D3C4"/>
    <w:lvl w:ilvl="0">
      <w:start w:val="1"/>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1" w15:restartNumberingAfterBreak="0">
    <w:nsid w:val="186E74C7"/>
    <w:multiLevelType w:val="multilevel"/>
    <w:tmpl w:val="9DAA12E6"/>
    <w:lvl w:ilvl="0">
      <w:start w:val="2"/>
      <w:numFmt w:val="decimal"/>
      <w:lvlText w:val="%1."/>
      <w:lvlJc w:val="left"/>
      <w:pPr>
        <w:tabs>
          <w:tab w:val="num" w:pos="450"/>
        </w:tabs>
        <w:ind w:left="450" w:hanging="450"/>
      </w:p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2" w15:restartNumberingAfterBreak="0">
    <w:nsid w:val="18C03869"/>
    <w:multiLevelType w:val="multilevel"/>
    <w:tmpl w:val="37540E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F470C34"/>
    <w:multiLevelType w:val="multilevel"/>
    <w:tmpl w:val="67E2A4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F504C1"/>
    <w:multiLevelType w:val="multilevel"/>
    <w:tmpl w:val="0AD25496"/>
    <w:lvl w:ilvl="0">
      <w:start w:val="21"/>
      <w:numFmt w:val="decimal"/>
      <w:lvlText w:val="%1."/>
      <w:lvlJc w:val="left"/>
      <w:pPr>
        <w:tabs>
          <w:tab w:val="num" w:pos="855"/>
        </w:tabs>
        <w:ind w:left="855" w:hanging="855"/>
      </w:pPr>
    </w:lvl>
    <w:lvl w:ilvl="1">
      <w:start w:val="2"/>
      <w:numFmt w:val="decimal"/>
      <w:lvlText w:val="%1.%2."/>
      <w:lvlJc w:val="left"/>
      <w:pPr>
        <w:tabs>
          <w:tab w:val="num" w:pos="855"/>
        </w:tabs>
        <w:ind w:left="855" w:hanging="855"/>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5" w15:restartNumberingAfterBreak="0">
    <w:nsid w:val="276C0A39"/>
    <w:multiLevelType w:val="hybridMultilevel"/>
    <w:tmpl w:val="BA0E59B4"/>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02B0ECC"/>
    <w:multiLevelType w:val="multilevel"/>
    <w:tmpl w:val="DA80077C"/>
    <w:lvl w:ilvl="0">
      <w:start w:val="7"/>
      <w:numFmt w:val="decimal"/>
      <w:lvlText w:val="%1."/>
      <w:lvlJc w:val="left"/>
      <w:pPr>
        <w:ind w:left="360" w:hanging="360"/>
      </w:pPr>
      <w:rPr>
        <w:rFonts w:hint="default"/>
        <w:b w:val="0"/>
        <w:color w:val="auto"/>
      </w:rPr>
    </w:lvl>
    <w:lvl w:ilvl="1">
      <w:start w:val="1"/>
      <w:numFmt w:val="decimal"/>
      <w:lvlText w:val="%1.%2."/>
      <w:lvlJc w:val="left"/>
      <w:pPr>
        <w:ind w:left="502" w:hanging="360"/>
      </w:pPr>
      <w:rPr>
        <w:rFonts w:hint="default"/>
        <w:b/>
        <w:bCs/>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7" w15:restartNumberingAfterBreak="0">
    <w:nsid w:val="31B22928"/>
    <w:multiLevelType w:val="multilevel"/>
    <w:tmpl w:val="58F07EA6"/>
    <w:lvl w:ilvl="0">
      <w:start w:val="2"/>
      <w:numFmt w:val="decimal"/>
      <w:lvlText w:val="%1."/>
      <w:lvlJc w:val="left"/>
      <w:pPr>
        <w:tabs>
          <w:tab w:val="num" w:pos="450"/>
        </w:tabs>
        <w:ind w:left="450" w:hanging="450"/>
      </w:pPr>
    </w:lvl>
    <w:lvl w:ilvl="1">
      <w:start w:val="8"/>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8" w15:restartNumberingAfterBreak="0">
    <w:nsid w:val="335A32DF"/>
    <w:multiLevelType w:val="hybridMultilevel"/>
    <w:tmpl w:val="9E2ED830"/>
    <w:lvl w:ilvl="0" w:tplc="040E000F">
      <w:start w:val="1"/>
      <w:numFmt w:val="decimal"/>
      <w:lvlText w:val="%1."/>
      <w:lvlJc w:val="left"/>
      <w:pPr>
        <w:tabs>
          <w:tab w:val="num" w:pos="1429"/>
        </w:tabs>
        <w:ind w:left="1429" w:hanging="360"/>
      </w:pPr>
    </w:lvl>
    <w:lvl w:ilvl="1" w:tplc="040E0019">
      <w:start w:val="1"/>
      <w:numFmt w:val="lowerLetter"/>
      <w:lvlText w:val="%2."/>
      <w:lvlJc w:val="left"/>
      <w:pPr>
        <w:tabs>
          <w:tab w:val="num" w:pos="2149"/>
        </w:tabs>
        <w:ind w:left="2149" w:hanging="360"/>
      </w:pPr>
    </w:lvl>
    <w:lvl w:ilvl="2" w:tplc="040E001B">
      <w:start w:val="1"/>
      <w:numFmt w:val="lowerRoman"/>
      <w:lvlText w:val="%3."/>
      <w:lvlJc w:val="right"/>
      <w:pPr>
        <w:tabs>
          <w:tab w:val="num" w:pos="2869"/>
        </w:tabs>
        <w:ind w:left="2869" w:hanging="180"/>
      </w:pPr>
    </w:lvl>
    <w:lvl w:ilvl="3" w:tplc="040E000F">
      <w:start w:val="1"/>
      <w:numFmt w:val="decimal"/>
      <w:lvlText w:val="%4."/>
      <w:lvlJc w:val="left"/>
      <w:pPr>
        <w:tabs>
          <w:tab w:val="num" w:pos="3589"/>
        </w:tabs>
        <w:ind w:left="3589" w:hanging="360"/>
      </w:pPr>
    </w:lvl>
    <w:lvl w:ilvl="4" w:tplc="040E0019">
      <w:start w:val="1"/>
      <w:numFmt w:val="lowerLetter"/>
      <w:lvlText w:val="%5."/>
      <w:lvlJc w:val="left"/>
      <w:pPr>
        <w:tabs>
          <w:tab w:val="num" w:pos="4309"/>
        </w:tabs>
        <w:ind w:left="4309" w:hanging="360"/>
      </w:pPr>
    </w:lvl>
    <w:lvl w:ilvl="5" w:tplc="040E001B">
      <w:start w:val="1"/>
      <w:numFmt w:val="lowerRoman"/>
      <w:lvlText w:val="%6."/>
      <w:lvlJc w:val="right"/>
      <w:pPr>
        <w:tabs>
          <w:tab w:val="num" w:pos="5029"/>
        </w:tabs>
        <w:ind w:left="5029" w:hanging="180"/>
      </w:pPr>
    </w:lvl>
    <w:lvl w:ilvl="6" w:tplc="040E000F">
      <w:start w:val="1"/>
      <w:numFmt w:val="decimal"/>
      <w:lvlText w:val="%7."/>
      <w:lvlJc w:val="left"/>
      <w:pPr>
        <w:tabs>
          <w:tab w:val="num" w:pos="5749"/>
        </w:tabs>
        <w:ind w:left="5749" w:hanging="360"/>
      </w:pPr>
    </w:lvl>
    <w:lvl w:ilvl="7" w:tplc="040E0019">
      <w:start w:val="1"/>
      <w:numFmt w:val="lowerLetter"/>
      <w:lvlText w:val="%8."/>
      <w:lvlJc w:val="left"/>
      <w:pPr>
        <w:tabs>
          <w:tab w:val="num" w:pos="6469"/>
        </w:tabs>
        <w:ind w:left="6469" w:hanging="360"/>
      </w:pPr>
    </w:lvl>
    <w:lvl w:ilvl="8" w:tplc="040E001B">
      <w:start w:val="1"/>
      <w:numFmt w:val="lowerRoman"/>
      <w:lvlText w:val="%9."/>
      <w:lvlJc w:val="right"/>
      <w:pPr>
        <w:tabs>
          <w:tab w:val="num" w:pos="7189"/>
        </w:tabs>
        <w:ind w:left="7189" w:hanging="180"/>
      </w:pPr>
    </w:lvl>
  </w:abstractNum>
  <w:abstractNum w:abstractNumId="19" w15:restartNumberingAfterBreak="0">
    <w:nsid w:val="3D3D07C0"/>
    <w:multiLevelType w:val="multilevel"/>
    <w:tmpl w:val="012C2FD8"/>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227328"/>
    <w:multiLevelType w:val="multilevel"/>
    <w:tmpl w:val="18528272"/>
    <w:lvl w:ilvl="0">
      <w:start w:val="2"/>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1" w15:restartNumberingAfterBreak="0">
    <w:nsid w:val="42817EE0"/>
    <w:multiLevelType w:val="hybridMultilevel"/>
    <w:tmpl w:val="80DC0EE2"/>
    <w:lvl w:ilvl="0" w:tplc="040E000F">
      <w:start w:val="1"/>
      <w:numFmt w:val="decimal"/>
      <w:lvlText w:val="%1."/>
      <w:lvlJc w:val="left"/>
      <w:pPr>
        <w:ind w:left="1069" w:hanging="360"/>
      </w:p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start w:val="1"/>
      <w:numFmt w:val="decimal"/>
      <w:lvlText w:val="%4."/>
      <w:lvlJc w:val="left"/>
      <w:pPr>
        <w:ind w:left="3229" w:hanging="360"/>
      </w:pPr>
    </w:lvl>
    <w:lvl w:ilvl="4" w:tplc="040E0019">
      <w:start w:val="1"/>
      <w:numFmt w:val="lowerLetter"/>
      <w:lvlText w:val="%5."/>
      <w:lvlJc w:val="left"/>
      <w:pPr>
        <w:ind w:left="3949" w:hanging="360"/>
      </w:pPr>
    </w:lvl>
    <w:lvl w:ilvl="5" w:tplc="040E001B">
      <w:start w:val="1"/>
      <w:numFmt w:val="lowerRoman"/>
      <w:lvlText w:val="%6."/>
      <w:lvlJc w:val="right"/>
      <w:pPr>
        <w:ind w:left="4669" w:hanging="180"/>
      </w:pPr>
    </w:lvl>
    <w:lvl w:ilvl="6" w:tplc="040E000F">
      <w:start w:val="1"/>
      <w:numFmt w:val="decimal"/>
      <w:lvlText w:val="%7."/>
      <w:lvlJc w:val="left"/>
      <w:pPr>
        <w:ind w:left="5389" w:hanging="360"/>
      </w:pPr>
    </w:lvl>
    <w:lvl w:ilvl="7" w:tplc="040E0019">
      <w:start w:val="1"/>
      <w:numFmt w:val="lowerLetter"/>
      <w:lvlText w:val="%8."/>
      <w:lvlJc w:val="left"/>
      <w:pPr>
        <w:ind w:left="6109" w:hanging="360"/>
      </w:pPr>
    </w:lvl>
    <w:lvl w:ilvl="8" w:tplc="040E001B">
      <w:start w:val="1"/>
      <w:numFmt w:val="lowerRoman"/>
      <w:lvlText w:val="%9."/>
      <w:lvlJc w:val="right"/>
      <w:pPr>
        <w:ind w:left="6829" w:hanging="180"/>
      </w:pPr>
    </w:lvl>
  </w:abstractNum>
  <w:abstractNum w:abstractNumId="22" w15:restartNumberingAfterBreak="0">
    <w:nsid w:val="49D40885"/>
    <w:multiLevelType w:val="hybridMultilevel"/>
    <w:tmpl w:val="FB5A7150"/>
    <w:lvl w:ilvl="0" w:tplc="040E000F">
      <w:start w:val="1"/>
      <w:numFmt w:val="decimal"/>
      <w:lvlText w:val="%1."/>
      <w:lvlJc w:val="left"/>
      <w:pPr>
        <w:ind w:left="6" w:hanging="360"/>
      </w:pPr>
    </w:lvl>
    <w:lvl w:ilvl="1" w:tplc="040E0019">
      <w:start w:val="1"/>
      <w:numFmt w:val="lowerLetter"/>
      <w:lvlText w:val="%2."/>
      <w:lvlJc w:val="left"/>
      <w:pPr>
        <w:ind w:left="726" w:hanging="360"/>
      </w:pPr>
    </w:lvl>
    <w:lvl w:ilvl="2" w:tplc="040E001B">
      <w:start w:val="1"/>
      <w:numFmt w:val="lowerRoman"/>
      <w:lvlText w:val="%3."/>
      <w:lvlJc w:val="right"/>
      <w:pPr>
        <w:ind w:left="1446" w:hanging="180"/>
      </w:pPr>
    </w:lvl>
    <w:lvl w:ilvl="3" w:tplc="040E000F">
      <w:start w:val="1"/>
      <w:numFmt w:val="decimal"/>
      <w:lvlText w:val="%4."/>
      <w:lvlJc w:val="left"/>
      <w:pPr>
        <w:ind w:left="2166" w:hanging="360"/>
      </w:pPr>
    </w:lvl>
    <w:lvl w:ilvl="4" w:tplc="040E0019">
      <w:start w:val="1"/>
      <w:numFmt w:val="lowerLetter"/>
      <w:lvlText w:val="%5."/>
      <w:lvlJc w:val="left"/>
      <w:pPr>
        <w:ind w:left="2886" w:hanging="360"/>
      </w:pPr>
    </w:lvl>
    <w:lvl w:ilvl="5" w:tplc="040E001B">
      <w:start w:val="1"/>
      <w:numFmt w:val="lowerRoman"/>
      <w:lvlText w:val="%6."/>
      <w:lvlJc w:val="right"/>
      <w:pPr>
        <w:ind w:left="3606" w:hanging="180"/>
      </w:pPr>
    </w:lvl>
    <w:lvl w:ilvl="6" w:tplc="040E000F">
      <w:start w:val="1"/>
      <w:numFmt w:val="decimal"/>
      <w:lvlText w:val="%7."/>
      <w:lvlJc w:val="left"/>
      <w:pPr>
        <w:ind w:left="4326" w:hanging="360"/>
      </w:pPr>
    </w:lvl>
    <w:lvl w:ilvl="7" w:tplc="040E0019">
      <w:start w:val="1"/>
      <w:numFmt w:val="lowerLetter"/>
      <w:lvlText w:val="%8."/>
      <w:lvlJc w:val="left"/>
      <w:pPr>
        <w:ind w:left="5046" w:hanging="360"/>
      </w:pPr>
    </w:lvl>
    <w:lvl w:ilvl="8" w:tplc="040E001B">
      <w:start w:val="1"/>
      <w:numFmt w:val="lowerRoman"/>
      <w:lvlText w:val="%9."/>
      <w:lvlJc w:val="right"/>
      <w:pPr>
        <w:ind w:left="5766" w:hanging="180"/>
      </w:pPr>
    </w:lvl>
  </w:abstractNum>
  <w:abstractNum w:abstractNumId="23" w15:restartNumberingAfterBreak="0">
    <w:nsid w:val="4AC82323"/>
    <w:multiLevelType w:val="multilevel"/>
    <w:tmpl w:val="4CC0B004"/>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4" w15:restartNumberingAfterBreak="0">
    <w:nsid w:val="4EE02DAC"/>
    <w:multiLevelType w:val="hybridMultilevel"/>
    <w:tmpl w:val="BD3E8924"/>
    <w:lvl w:ilvl="0" w:tplc="EA789312">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5" w15:restartNumberingAfterBreak="0">
    <w:nsid w:val="53315268"/>
    <w:multiLevelType w:val="hybridMultilevel"/>
    <w:tmpl w:val="67604E5C"/>
    <w:lvl w:ilvl="0" w:tplc="040E000F">
      <w:start w:val="1"/>
      <w:numFmt w:val="decimal"/>
      <w:lvlText w:val="%1."/>
      <w:lvlJc w:val="left"/>
      <w:pPr>
        <w:tabs>
          <w:tab w:val="num" w:pos="375"/>
        </w:tabs>
        <w:ind w:left="375" w:hanging="360"/>
      </w:pPr>
    </w:lvl>
    <w:lvl w:ilvl="1" w:tplc="040E0019">
      <w:start w:val="1"/>
      <w:numFmt w:val="lowerLetter"/>
      <w:lvlText w:val="%2."/>
      <w:lvlJc w:val="left"/>
      <w:pPr>
        <w:tabs>
          <w:tab w:val="num" w:pos="1095"/>
        </w:tabs>
        <w:ind w:left="1095" w:hanging="360"/>
      </w:pPr>
    </w:lvl>
    <w:lvl w:ilvl="2" w:tplc="040E001B">
      <w:start w:val="1"/>
      <w:numFmt w:val="lowerRoman"/>
      <w:lvlText w:val="%3."/>
      <w:lvlJc w:val="right"/>
      <w:pPr>
        <w:tabs>
          <w:tab w:val="num" w:pos="1815"/>
        </w:tabs>
        <w:ind w:left="1815" w:hanging="180"/>
      </w:pPr>
    </w:lvl>
    <w:lvl w:ilvl="3" w:tplc="040E000F">
      <w:start w:val="1"/>
      <w:numFmt w:val="decimal"/>
      <w:lvlText w:val="%4."/>
      <w:lvlJc w:val="left"/>
      <w:pPr>
        <w:tabs>
          <w:tab w:val="num" w:pos="2535"/>
        </w:tabs>
        <w:ind w:left="2535" w:hanging="360"/>
      </w:pPr>
    </w:lvl>
    <w:lvl w:ilvl="4" w:tplc="040E0019">
      <w:start w:val="1"/>
      <w:numFmt w:val="lowerLetter"/>
      <w:lvlText w:val="%5."/>
      <w:lvlJc w:val="left"/>
      <w:pPr>
        <w:tabs>
          <w:tab w:val="num" w:pos="3255"/>
        </w:tabs>
        <w:ind w:left="3255" w:hanging="360"/>
      </w:pPr>
    </w:lvl>
    <w:lvl w:ilvl="5" w:tplc="040E001B">
      <w:start w:val="1"/>
      <w:numFmt w:val="lowerRoman"/>
      <w:lvlText w:val="%6."/>
      <w:lvlJc w:val="right"/>
      <w:pPr>
        <w:tabs>
          <w:tab w:val="num" w:pos="3975"/>
        </w:tabs>
        <w:ind w:left="3975" w:hanging="180"/>
      </w:pPr>
    </w:lvl>
    <w:lvl w:ilvl="6" w:tplc="040E000F">
      <w:start w:val="1"/>
      <w:numFmt w:val="decimal"/>
      <w:lvlText w:val="%7."/>
      <w:lvlJc w:val="left"/>
      <w:pPr>
        <w:tabs>
          <w:tab w:val="num" w:pos="4695"/>
        </w:tabs>
        <w:ind w:left="4695" w:hanging="360"/>
      </w:pPr>
    </w:lvl>
    <w:lvl w:ilvl="7" w:tplc="040E0019">
      <w:start w:val="1"/>
      <w:numFmt w:val="lowerLetter"/>
      <w:lvlText w:val="%8."/>
      <w:lvlJc w:val="left"/>
      <w:pPr>
        <w:tabs>
          <w:tab w:val="num" w:pos="5415"/>
        </w:tabs>
        <w:ind w:left="5415" w:hanging="360"/>
      </w:pPr>
    </w:lvl>
    <w:lvl w:ilvl="8" w:tplc="040E001B">
      <w:start w:val="1"/>
      <w:numFmt w:val="lowerRoman"/>
      <w:lvlText w:val="%9."/>
      <w:lvlJc w:val="right"/>
      <w:pPr>
        <w:tabs>
          <w:tab w:val="num" w:pos="6135"/>
        </w:tabs>
        <w:ind w:left="6135" w:hanging="180"/>
      </w:pPr>
    </w:lvl>
  </w:abstractNum>
  <w:abstractNum w:abstractNumId="26" w15:restartNumberingAfterBreak="0">
    <w:nsid w:val="55305026"/>
    <w:multiLevelType w:val="multilevel"/>
    <w:tmpl w:val="EC507B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6915D1"/>
    <w:multiLevelType w:val="multilevel"/>
    <w:tmpl w:val="2CDA258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7D2651F"/>
    <w:multiLevelType w:val="hybridMultilevel"/>
    <w:tmpl w:val="4FFE3FE4"/>
    <w:lvl w:ilvl="0" w:tplc="040E000F">
      <w:start w:val="1"/>
      <w:numFmt w:val="decimal"/>
      <w:lvlText w:val="%1."/>
      <w:lvlJc w:val="left"/>
      <w:pPr>
        <w:tabs>
          <w:tab w:val="num" w:pos="1440"/>
        </w:tabs>
        <w:ind w:left="1440" w:hanging="360"/>
      </w:pPr>
    </w:lvl>
    <w:lvl w:ilvl="1" w:tplc="040E0019">
      <w:start w:val="1"/>
      <w:numFmt w:val="lowerLetter"/>
      <w:lvlText w:val="%2."/>
      <w:lvlJc w:val="left"/>
      <w:pPr>
        <w:tabs>
          <w:tab w:val="num" w:pos="2160"/>
        </w:tabs>
        <w:ind w:left="2160" w:hanging="360"/>
      </w:pPr>
    </w:lvl>
    <w:lvl w:ilvl="2" w:tplc="040E001B">
      <w:start w:val="1"/>
      <w:numFmt w:val="lowerRoman"/>
      <w:lvlText w:val="%3."/>
      <w:lvlJc w:val="right"/>
      <w:pPr>
        <w:tabs>
          <w:tab w:val="num" w:pos="2880"/>
        </w:tabs>
        <w:ind w:left="2880" w:hanging="180"/>
      </w:pPr>
    </w:lvl>
    <w:lvl w:ilvl="3" w:tplc="040E000F">
      <w:start w:val="1"/>
      <w:numFmt w:val="decimal"/>
      <w:lvlText w:val="%4."/>
      <w:lvlJc w:val="left"/>
      <w:pPr>
        <w:tabs>
          <w:tab w:val="num" w:pos="3600"/>
        </w:tabs>
        <w:ind w:left="3600" w:hanging="360"/>
      </w:pPr>
    </w:lvl>
    <w:lvl w:ilvl="4" w:tplc="040E0019">
      <w:start w:val="1"/>
      <w:numFmt w:val="lowerLetter"/>
      <w:lvlText w:val="%5."/>
      <w:lvlJc w:val="left"/>
      <w:pPr>
        <w:tabs>
          <w:tab w:val="num" w:pos="4320"/>
        </w:tabs>
        <w:ind w:left="4320" w:hanging="360"/>
      </w:pPr>
    </w:lvl>
    <w:lvl w:ilvl="5" w:tplc="040E001B">
      <w:start w:val="1"/>
      <w:numFmt w:val="lowerRoman"/>
      <w:lvlText w:val="%6."/>
      <w:lvlJc w:val="right"/>
      <w:pPr>
        <w:tabs>
          <w:tab w:val="num" w:pos="5040"/>
        </w:tabs>
        <w:ind w:left="5040" w:hanging="180"/>
      </w:pPr>
    </w:lvl>
    <w:lvl w:ilvl="6" w:tplc="040E000F">
      <w:start w:val="1"/>
      <w:numFmt w:val="decimal"/>
      <w:lvlText w:val="%7."/>
      <w:lvlJc w:val="left"/>
      <w:pPr>
        <w:tabs>
          <w:tab w:val="num" w:pos="5760"/>
        </w:tabs>
        <w:ind w:left="5760" w:hanging="360"/>
      </w:pPr>
    </w:lvl>
    <w:lvl w:ilvl="7" w:tplc="040E0019">
      <w:start w:val="1"/>
      <w:numFmt w:val="lowerLetter"/>
      <w:lvlText w:val="%8."/>
      <w:lvlJc w:val="left"/>
      <w:pPr>
        <w:tabs>
          <w:tab w:val="num" w:pos="6480"/>
        </w:tabs>
        <w:ind w:left="6480" w:hanging="360"/>
      </w:pPr>
    </w:lvl>
    <w:lvl w:ilvl="8" w:tplc="040E001B">
      <w:start w:val="1"/>
      <w:numFmt w:val="lowerRoman"/>
      <w:lvlText w:val="%9."/>
      <w:lvlJc w:val="right"/>
      <w:pPr>
        <w:tabs>
          <w:tab w:val="num" w:pos="7200"/>
        </w:tabs>
        <w:ind w:left="7200" w:hanging="180"/>
      </w:pPr>
    </w:lvl>
  </w:abstractNum>
  <w:abstractNum w:abstractNumId="29" w15:restartNumberingAfterBreak="0">
    <w:nsid w:val="594F66EF"/>
    <w:multiLevelType w:val="multilevel"/>
    <w:tmpl w:val="95EC1B20"/>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9C78C6"/>
    <w:multiLevelType w:val="multilevel"/>
    <w:tmpl w:val="1186B938"/>
    <w:lvl w:ilvl="0">
      <w:start w:val="2"/>
      <w:numFmt w:val="decimal"/>
      <w:lvlText w:val="%1."/>
      <w:lvlJc w:val="left"/>
      <w:pPr>
        <w:tabs>
          <w:tab w:val="num" w:pos="705"/>
        </w:tabs>
        <w:ind w:left="705" w:hanging="705"/>
      </w:pPr>
    </w:lvl>
    <w:lvl w:ilvl="1">
      <w:start w:val="4"/>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520"/>
        </w:tabs>
        <w:ind w:left="2520" w:hanging="2520"/>
      </w:pPr>
    </w:lvl>
    <w:lvl w:ilvl="8">
      <w:start w:val="1"/>
      <w:numFmt w:val="decimal"/>
      <w:lvlText w:val="%1.%2.%3.%4.%5.%6.%7.%8.%9."/>
      <w:lvlJc w:val="left"/>
      <w:pPr>
        <w:tabs>
          <w:tab w:val="num" w:pos="2520"/>
        </w:tabs>
        <w:ind w:left="2520" w:hanging="2520"/>
      </w:pPr>
    </w:lvl>
  </w:abstractNum>
  <w:abstractNum w:abstractNumId="31" w15:restartNumberingAfterBreak="0">
    <w:nsid w:val="5BA04E28"/>
    <w:multiLevelType w:val="hybridMultilevel"/>
    <w:tmpl w:val="1222F0F6"/>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2" w15:restartNumberingAfterBreak="0">
    <w:nsid w:val="63A6172B"/>
    <w:multiLevelType w:val="singleLevel"/>
    <w:tmpl w:val="0520EF58"/>
    <w:lvl w:ilvl="0">
      <w:start w:val="2"/>
      <w:numFmt w:val="bullet"/>
      <w:lvlText w:val="-"/>
      <w:lvlJc w:val="left"/>
      <w:pPr>
        <w:tabs>
          <w:tab w:val="num" w:pos="1144"/>
        </w:tabs>
        <w:ind w:left="1144" w:hanging="435"/>
      </w:pPr>
    </w:lvl>
  </w:abstractNum>
  <w:abstractNum w:abstractNumId="33" w15:restartNumberingAfterBreak="0">
    <w:nsid w:val="64A2568D"/>
    <w:multiLevelType w:val="multilevel"/>
    <w:tmpl w:val="DB0C1E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815DFF"/>
    <w:multiLevelType w:val="hybridMultilevel"/>
    <w:tmpl w:val="C2827D0A"/>
    <w:lvl w:ilvl="0" w:tplc="040E000F">
      <w:start w:val="1"/>
      <w:numFmt w:val="decimal"/>
      <w:lvlText w:val="%1."/>
      <w:lvlJc w:val="left"/>
      <w:pPr>
        <w:ind w:left="277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6B242042"/>
    <w:multiLevelType w:val="hybridMultilevel"/>
    <w:tmpl w:val="F3221D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B6E291E"/>
    <w:multiLevelType w:val="hybridMultilevel"/>
    <w:tmpl w:val="42D2E13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EE330B"/>
    <w:multiLevelType w:val="singleLevel"/>
    <w:tmpl w:val="F0C8D66A"/>
    <w:lvl w:ilvl="0">
      <w:start w:val="21"/>
      <w:numFmt w:val="decimal"/>
      <w:lvlText w:val="%1."/>
      <w:lvlJc w:val="left"/>
      <w:pPr>
        <w:tabs>
          <w:tab w:val="num" w:pos="705"/>
        </w:tabs>
        <w:ind w:left="705" w:hanging="705"/>
      </w:pPr>
    </w:lvl>
  </w:abstractNum>
  <w:abstractNum w:abstractNumId="38" w15:restartNumberingAfterBreak="0">
    <w:nsid w:val="73124A92"/>
    <w:multiLevelType w:val="multilevel"/>
    <w:tmpl w:val="0C4ADB56"/>
    <w:lvl w:ilvl="0">
      <w:start w:val="2"/>
      <w:numFmt w:val="decimal"/>
      <w:lvlText w:val="%1."/>
      <w:lvlJc w:val="left"/>
      <w:pPr>
        <w:tabs>
          <w:tab w:val="num" w:pos="450"/>
        </w:tabs>
        <w:ind w:left="450" w:hanging="450"/>
      </w:pPr>
    </w:lvl>
    <w:lvl w:ilvl="1">
      <w:start w:val="7"/>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9" w15:restartNumberingAfterBreak="0">
    <w:nsid w:val="764D482D"/>
    <w:multiLevelType w:val="multilevel"/>
    <w:tmpl w:val="76BA5082"/>
    <w:lvl w:ilvl="0">
      <w:start w:val="2"/>
      <w:numFmt w:val="decimal"/>
      <w:lvlText w:val="%1."/>
      <w:lvlJc w:val="left"/>
      <w:pPr>
        <w:tabs>
          <w:tab w:val="num" w:pos="450"/>
        </w:tabs>
        <w:ind w:left="450" w:hanging="450"/>
      </w:pPr>
    </w:lvl>
    <w:lvl w:ilvl="1">
      <w:start w:val="4"/>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0" w15:restartNumberingAfterBreak="0">
    <w:nsid w:val="796A2E4B"/>
    <w:multiLevelType w:val="multilevel"/>
    <w:tmpl w:val="C91CC258"/>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9F21AA"/>
    <w:multiLevelType w:val="multilevel"/>
    <w:tmpl w:val="7CBCCA56"/>
    <w:lvl w:ilvl="0">
      <w:start w:val="2"/>
      <w:numFmt w:val="decimal"/>
      <w:lvlText w:val="%1."/>
      <w:lvlJc w:val="left"/>
      <w:pPr>
        <w:tabs>
          <w:tab w:val="num" w:pos="450"/>
        </w:tabs>
        <w:ind w:left="450" w:hanging="450"/>
      </w:pPr>
    </w:lvl>
    <w:lvl w:ilvl="1">
      <w:start w:val="3"/>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2" w15:restartNumberingAfterBreak="0">
    <w:nsid w:val="7BA82E2B"/>
    <w:multiLevelType w:val="multilevel"/>
    <w:tmpl w:val="E85CA94A"/>
    <w:lvl w:ilvl="0">
      <w:start w:val="2"/>
      <w:numFmt w:val="decimal"/>
      <w:lvlText w:val="%1."/>
      <w:lvlJc w:val="left"/>
      <w:pPr>
        <w:tabs>
          <w:tab w:val="num" w:pos="450"/>
        </w:tabs>
        <w:ind w:left="450" w:hanging="450"/>
      </w:pPr>
    </w:lvl>
    <w:lvl w:ilvl="1">
      <w:start w:val="3"/>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3" w15:restartNumberingAfterBreak="0">
    <w:nsid w:val="7D1D02A6"/>
    <w:multiLevelType w:val="multilevel"/>
    <w:tmpl w:val="ED183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030FB4"/>
    <w:multiLevelType w:val="multilevel"/>
    <w:tmpl w:val="31E0E8CE"/>
    <w:lvl w:ilvl="0">
      <w:start w:val="3"/>
      <w:numFmt w:val="decimal"/>
      <w:lvlText w:val="%1."/>
      <w:lvlJc w:val="left"/>
      <w:pPr>
        <w:tabs>
          <w:tab w:val="num" w:pos="705"/>
        </w:tabs>
        <w:ind w:left="705" w:hanging="705"/>
      </w:pPr>
    </w:lvl>
    <w:lvl w:ilvl="1">
      <w:start w:val="9"/>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num w:numId="1" w16cid:durableId="660502540">
    <w:abstractNumId w:val="10"/>
  </w:num>
  <w:num w:numId="2" w16cid:durableId="423183994">
    <w:abstractNumId w:val="20"/>
  </w:num>
  <w:num w:numId="3" w16cid:durableId="430052152">
    <w:abstractNumId w:val="32"/>
  </w:num>
  <w:num w:numId="4" w16cid:durableId="126974843">
    <w:abstractNumId w:val="30"/>
  </w:num>
  <w:num w:numId="5" w16cid:durableId="384452893">
    <w:abstractNumId w:val="11"/>
  </w:num>
  <w:num w:numId="6" w16cid:durableId="142551985">
    <w:abstractNumId w:val="17"/>
  </w:num>
  <w:num w:numId="7" w16cid:durableId="1684622224">
    <w:abstractNumId w:val="0"/>
  </w:num>
  <w:num w:numId="8" w16cid:durableId="2005084843">
    <w:abstractNumId w:val="39"/>
  </w:num>
  <w:num w:numId="9" w16cid:durableId="1090391557">
    <w:abstractNumId w:val="38"/>
  </w:num>
  <w:num w:numId="10" w16cid:durableId="1569608395">
    <w:abstractNumId w:val="7"/>
  </w:num>
  <w:num w:numId="11" w16cid:durableId="1398474694">
    <w:abstractNumId w:val="44"/>
  </w:num>
  <w:num w:numId="12" w16cid:durableId="1229724142">
    <w:abstractNumId w:val="37"/>
  </w:num>
  <w:num w:numId="13" w16cid:durableId="1568226066">
    <w:abstractNumId w:val="14"/>
  </w:num>
  <w:num w:numId="14" w16cid:durableId="1429808415">
    <w:abstractNumId w:val="6"/>
  </w:num>
  <w:num w:numId="15" w16cid:durableId="1435319765">
    <w:abstractNumId w:val="23"/>
  </w:num>
  <w:num w:numId="16" w16cid:durableId="799615706">
    <w:abstractNumId w:val="41"/>
  </w:num>
  <w:num w:numId="17" w16cid:durableId="1093430143">
    <w:abstractNumId w:val="42"/>
  </w:num>
  <w:num w:numId="18" w16cid:durableId="101850137">
    <w:abstractNumId w:val="28"/>
  </w:num>
  <w:num w:numId="19" w16cid:durableId="676466589">
    <w:abstractNumId w:val="18"/>
  </w:num>
  <w:num w:numId="20" w16cid:durableId="2045518436">
    <w:abstractNumId w:val="25"/>
  </w:num>
  <w:num w:numId="21" w16cid:durableId="973679782">
    <w:abstractNumId w:val="31"/>
  </w:num>
  <w:num w:numId="22" w16cid:durableId="2144806604">
    <w:abstractNumId w:val="21"/>
  </w:num>
  <w:num w:numId="23" w16cid:durableId="1379738639">
    <w:abstractNumId w:val="15"/>
  </w:num>
  <w:num w:numId="24" w16cid:durableId="332993783">
    <w:abstractNumId w:val="9"/>
  </w:num>
  <w:num w:numId="25" w16cid:durableId="2007004199">
    <w:abstractNumId w:val="34"/>
  </w:num>
  <w:num w:numId="26" w16cid:durableId="1646009732">
    <w:abstractNumId w:val="4"/>
  </w:num>
  <w:num w:numId="27" w16cid:durableId="5806805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4392374">
    <w:abstractNumId w:val="36"/>
  </w:num>
  <w:num w:numId="29" w16cid:durableId="141124350">
    <w:abstractNumId w:val="1"/>
  </w:num>
  <w:num w:numId="30" w16cid:durableId="1256477224">
    <w:abstractNumId w:val="2"/>
  </w:num>
  <w:num w:numId="31" w16cid:durableId="1003511451">
    <w:abstractNumId w:val="24"/>
  </w:num>
  <w:num w:numId="32" w16cid:durableId="376126975">
    <w:abstractNumId w:val="16"/>
  </w:num>
  <w:num w:numId="33" w16cid:durableId="1388256903">
    <w:abstractNumId w:val="43"/>
  </w:num>
  <w:num w:numId="34" w16cid:durableId="2071342460">
    <w:abstractNumId w:val="13"/>
  </w:num>
  <w:num w:numId="35" w16cid:durableId="1056078179">
    <w:abstractNumId w:val="29"/>
  </w:num>
  <w:num w:numId="36" w16cid:durableId="729770369">
    <w:abstractNumId w:val="8"/>
  </w:num>
  <w:num w:numId="37" w16cid:durableId="1450123745">
    <w:abstractNumId w:val="5"/>
  </w:num>
  <w:num w:numId="38" w16cid:durableId="1843231773">
    <w:abstractNumId w:val="19"/>
  </w:num>
  <w:num w:numId="39" w16cid:durableId="759107887">
    <w:abstractNumId w:val="33"/>
  </w:num>
  <w:num w:numId="40" w16cid:durableId="50034450">
    <w:abstractNumId w:val="12"/>
  </w:num>
  <w:num w:numId="41" w16cid:durableId="143206946">
    <w:abstractNumId w:val="27"/>
  </w:num>
  <w:num w:numId="42" w16cid:durableId="1873765049">
    <w:abstractNumId w:val="26"/>
  </w:num>
  <w:num w:numId="43" w16cid:durableId="479736395">
    <w:abstractNumId w:val="3"/>
  </w:num>
  <w:num w:numId="44" w16cid:durableId="954168273">
    <w:abstractNumId w:val="40"/>
  </w:num>
  <w:num w:numId="45" w16cid:durableId="7651532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062"/>
    <w:rsid w:val="00004832"/>
    <w:rsid w:val="00007EE5"/>
    <w:rsid w:val="00012753"/>
    <w:rsid w:val="00014B52"/>
    <w:rsid w:val="00016217"/>
    <w:rsid w:val="00024FD3"/>
    <w:rsid w:val="00025100"/>
    <w:rsid w:val="00031FF4"/>
    <w:rsid w:val="00036596"/>
    <w:rsid w:val="000368D7"/>
    <w:rsid w:val="0004045C"/>
    <w:rsid w:val="0004046C"/>
    <w:rsid w:val="000414D7"/>
    <w:rsid w:val="000417EF"/>
    <w:rsid w:val="00050D1D"/>
    <w:rsid w:val="00053E35"/>
    <w:rsid w:val="0005531D"/>
    <w:rsid w:val="00071F0F"/>
    <w:rsid w:val="00072CE1"/>
    <w:rsid w:val="00076A5B"/>
    <w:rsid w:val="000859B4"/>
    <w:rsid w:val="00090892"/>
    <w:rsid w:val="00091EFA"/>
    <w:rsid w:val="000A64CE"/>
    <w:rsid w:val="000B1067"/>
    <w:rsid w:val="000C4672"/>
    <w:rsid w:val="000D2DD1"/>
    <w:rsid w:val="000D5E6A"/>
    <w:rsid w:val="000E5FC5"/>
    <w:rsid w:val="000F0951"/>
    <w:rsid w:val="000F0D13"/>
    <w:rsid w:val="000F3F29"/>
    <w:rsid w:val="000F5EC1"/>
    <w:rsid w:val="001009BA"/>
    <w:rsid w:val="00117323"/>
    <w:rsid w:val="0012050D"/>
    <w:rsid w:val="00126242"/>
    <w:rsid w:val="00130698"/>
    <w:rsid w:val="001430A0"/>
    <w:rsid w:val="00144792"/>
    <w:rsid w:val="00162743"/>
    <w:rsid w:val="001703A9"/>
    <w:rsid w:val="00180936"/>
    <w:rsid w:val="001816D5"/>
    <w:rsid w:val="0018396A"/>
    <w:rsid w:val="00196488"/>
    <w:rsid w:val="001A02CC"/>
    <w:rsid w:val="001A097A"/>
    <w:rsid w:val="001A22A0"/>
    <w:rsid w:val="001A70F3"/>
    <w:rsid w:val="001B3F8B"/>
    <w:rsid w:val="001C3F9A"/>
    <w:rsid w:val="001D78A5"/>
    <w:rsid w:val="001E133A"/>
    <w:rsid w:val="001E3392"/>
    <w:rsid w:val="001E3FD4"/>
    <w:rsid w:val="001E7353"/>
    <w:rsid w:val="001F260B"/>
    <w:rsid w:val="001F5D5B"/>
    <w:rsid w:val="001F5FF6"/>
    <w:rsid w:val="00203BB2"/>
    <w:rsid w:val="00203D59"/>
    <w:rsid w:val="0021131C"/>
    <w:rsid w:val="0021691C"/>
    <w:rsid w:val="00221623"/>
    <w:rsid w:val="00225555"/>
    <w:rsid w:val="00227D14"/>
    <w:rsid w:val="00230CFC"/>
    <w:rsid w:val="0025617E"/>
    <w:rsid w:val="002733E5"/>
    <w:rsid w:val="00283815"/>
    <w:rsid w:val="00284163"/>
    <w:rsid w:val="00286E5F"/>
    <w:rsid w:val="002A000B"/>
    <w:rsid w:val="002A5C1D"/>
    <w:rsid w:val="002B42EC"/>
    <w:rsid w:val="002C1925"/>
    <w:rsid w:val="002C658B"/>
    <w:rsid w:val="002D74B7"/>
    <w:rsid w:val="002E260F"/>
    <w:rsid w:val="002E3610"/>
    <w:rsid w:val="00301344"/>
    <w:rsid w:val="0031080E"/>
    <w:rsid w:val="003131F5"/>
    <w:rsid w:val="00315A48"/>
    <w:rsid w:val="00326178"/>
    <w:rsid w:val="0034653A"/>
    <w:rsid w:val="00347DC0"/>
    <w:rsid w:val="003566E7"/>
    <w:rsid w:val="0036212A"/>
    <w:rsid w:val="00362518"/>
    <w:rsid w:val="00366C1F"/>
    <w:rsid w:val="00366DC2"/>
    <w:rsid w:val="0037021C"/>
    <w:rsid w:val="00370680"/>
    <w:rsid w:val="003719F0"/>
    <w:rsid w:val="0037558B"/>
    <w:rsid w:val="0039048E"/>
    <w:rsid w:val="003944C0"/>
    <w:rsid w:val="00397E04"/>
    <w:rsid w:val="003C3112"/>
    <w:rsid w:val="003D1CB8"/>
    <w:rsid w:val="003D52F1"/>
    <w:rsid w:val="003D5828"/>
    <w:rsid w:val="003D6571"/>
    <w:rsid w:val="003D7632"/>
    <w:rsid w:val="003E1014"/>
    <w:rsid w:val="003E41B7"/>
    <w:rsid w:val="00407D0F"/>
    <w:rsid w:val="00411E69"/>
    <w:rsid w:val="00416062"/>
    <w:rsid w:val="00430AB8"/>
    <w:rsid w:val="00435590"/>
    <w:rsid w:val="00435885"/>
    <w:rsid w:val="00446CF8"/>
    <w:rsid w:val="0044718D"/>
    <w:rsid w:val="004612BF"/>
    <w:rsid w:val="0046270D"/>
    <w:rsid w:val="00473229"/>
    <w:rsid w:val="00474FDE"/>
    <w:rsid w:val="00481506"/>
    <w:rsid w:val="00487971"/>
    <w:rsid w:val="00490CBD"/>
    <w:rsid w:val="00497BC9"/>
    <w:rsid w:val="004C412F"/>
    <w:rsid w:val="004D4DE2"/>
    <w:rsid w:val="004D5D29"/>
    <w:rsid w:val="004E035C"/>
    <w:rsid w:val="004E3E29"/>
    <w:rsid w:val="004E4D93"/>
    <w:rsid w:val="004E5173"/>
    <w:rsid w:val="004E5856"/>
    <w:rsid w:val="004F2424"/>
    <w:rsid w:val="004F7B42"/>
    <w:rsid w:val="00505BA2"/>
    <w:rsid w:val="00521567"/>
    <w:rsid w:val="005268B8"/>
    <w:rsid w:val="00527617"/>
    <w:rsid w:val="005372E3"/>
    <w:rsid w:val="00540A51"/>
    <w:rsid w:val="00543F46"/>
    <w:rsid w:val="00544A28"/>
    <w:rsid w:val="0054596D"/>
    <w:rsid w:val="00554505"/>
    <w:rsid w:val="0055479D"/>
    <w:rsid w:val="00560082"/>
    <w:rsid w:val="005641F7"/>
    <w:rsid w:val="005653F6"/>
    <w:rsid w:val="005820BA"/>
    <w:rsid w:val="00595082"/>
    <w:rsid w:val="005958F4"/>
    <w:rsid w:val="005A172A"/>
    <w:rsid w:val="005A1B17"/>
    <w:rsid w:val="005C4489"/>
    <w:rsid w:val="005D0D77"/>
    <w:rsid w:val="005D3362"/>
    <w:rsid w:val="005D64EB"/>
    <w:rsid w:val="005F0EE3"/>
    <w:rsid w:val="005F2B02"/>
    <w:rsid w:val="005F33A1"/>
    <w:rsid w:val="006027C0"/>
    <w:rsid w:val="0060343C"/>
    <w:rsid w:val="00634B55"/>
    <w:rsid w:val="00650CBE"/>
    <w:rsid w:val="00664FFC"/>
    <w:rsid w:val="0066518F"/>
    <w:rsid w:val="00671328"/>
    <w:rsid w:val="006805B7"/>
    <w:rsid w:val="0068384B"/>
    <w:rsid w:val="00690EBB"/>
    <w:rsid w:val="006B1313"/>
    <w:rsid w:val="006B4197"/>
    <w:rsid w:val="006B7723"/>
    <w:rsid w:val="006C0F32"/>
    <w:rsid w:val="006C1E18"/>
    <w:rsid w:val="006C2783"/>
    <w:rsid w:val="006C3C9B"/>
    <w:rsid w:val="006F0285"/>
    <w:rsid w:val="006F0B05"/>
    <w:rsid w:val="00707620"/>
    <w:rsid w:val="00721A4A"/>
    <w:rsid w:val="0072754C"/>
    <w:rsid w:val="00736B3F"/>
    <w:rsid w:val="007411B2"/>
    <w:rsid w:val="00743F0E"/>
    <w:rsid w:val="0074516D"/>
    <w:rsid w:val="007547C3"/>
    <w:rsid w:val="007560C9"/>
    <w:rsid w:val="00756126"/>
    <w:rsid w:val="00763F1C"/>
    <w:rsid w:val="00770431"/>
    <w:rsid w:val="0079103F"/>
    <w:rsid w:val="007A033C"/>
    <w:rsid w:val="007A10AD"/>
    <w:rsid w:val="007A296D"/>
    <w:rsid w:val="007B09AD"/>
    <w:rsid w:val="007B18DA"/>
    <w:rsid w:val="007B2E25"/>
    <w:rsid w:val="007C14D5"/>
    <w:rsid w:val="007C40A9"/>
    <w:rsid w:val="0082205C"/>
    <w:rsid w:val="008439BC"/>
    <w:rsid w:val="00867375"/>
    <w:rsid w:val="00893A0A"/>
    <w:rsid w:val="008A1F10"/>
    <w:rsid w:val="008B130E"/>
    <w:rsid w:val="008B3400"/>
    <w:rsid w:val="008B682A"/>
    <w:rsid w:val="008B6910"/>
    <w:rsid w:val="008C277F"/>
    <w:rsid w:val="008C2A21"/>
    <w:rsid w:val="008C3C85"/>
    <w:rsid w:val="008C77F0"/>
    <w:rsid w:val="008D3D6B"/>
    <w:rsid w:val="008D539D"/>
    <w:rsid w:val="008E07B4"/>
    <w:rsid w:val="008E2992"/>
    <w:rsid w:val="008E4C52"/>
    <w:rsid w:val="008F1E43"/>
    <w:rsid w:val="00905EEB"/>
    <w:rsid w:val="00913026"/>
    <w:rsid w:val="009168C1"/>
    <w:rsid w:val="0092415F"/>
    <w:rsid w:val="00926366"/>
    <w:rsid w:val="00927C2E"/>
    <w:rsid w:val="0093112F"/>
    <w:rsid w:val="0095500E"/>
    <w:rsid w:val="00956D15"/>
    <w:rsid w:val="0097166B"/>
    <w:rsid w:val="00982076"/>
    <w:rsid w:val="00982B65"/>
    <w:rsid w:val="00993939"/>
    <w:rsid w:val="00997751"/>
    <w:rsid w:val="009A42CF"/>
    <w:rsid w:val="009A56DD"/>
    <w:rsid w:val="009A73B3"/>
    <w:rsid w:val="009B7B3D"/>
    <w:rsid w:val="009C26F7"/>
    <w:rsid w:val="009C2918"/>
    <w:rsid w:val="009C7377"/>
    <w:rsid w:val="009D0593"/>
    <w:rsid w:val="009D1F6C"/>
    <w:rsid w:val="009D7C04"/>
    <w:rsid w:val="009E487C"/>
    <w:rsid w:val="009F0595"/>
    <w:rsid w:val="009F1F1F"/>
    <w:rsid w:val="009F503A"/>
    <w:rsid w:val="009F661D"/>
    <w:rsid w:val="00A0002B"/>
    <w:rsid w:val="00A22C2E"/>
    <w:rsid w:val="00A35502"/>
    <w:rsid w:val="00A45CBC"/>
    <w:rsid w:val="00A4678E"/>
    <w:rsid w:val="00A55B6F"/>
    <w:rsid w:val="00A55FD5"/>
    <w:rsid w:val="00A714AC"/>
    <w:rsid w:val="00A76605"/>
    <w:rsid w:val="00A84685"/>
    <w:rsid w:val="00A91DA6"/>
    <w:rsid w:val="00A95490"/>
    <w:rsid w:val="00AA13E7"/>
    <w:rsid w:val="00AA1925"/>
    <w:rsid w:val="00AB5930"/>
    <w:rsid w:val="00AC2AC0"/>
    <w:rsid w:val="00AC6518"/>
    <w:rsid w:val="00B04741"/>
    <w:rsid w:val="00B04F97"/>
    <w:rsid w:val="00B05990"/>
    <w:rsid w:val="00B066EC"/>
    <w:rsid w:val="00B0687A"/>
    <w:rsid w:val="00B15EEB"/>
    <w:rsid w:val="00B2721B"/>
    <w:rsid w:val="00B43470"/>
    <w:rsid w:val="00B44487"/>
    <w:rsid w:val="00B47C7C"/>
    <w:rsid w:val="00B47FE1"/>
    <w:rsid w:val="00B655A6"/>
    <w:rsid w:val="00B776B6"/>
    <w:rsid w:val="00B815F5"/>
    <w:rsid w:val="00B85A5D"/>
    <w:rsid w:val="00B86207"/>
    <w:rsid w:val="00B9090C"/>
    <w:rsid w:val="00B914A8"/>
    <w:rsid w:val="00B9675F"/>
    <w:rsid w:val="00BA0C88"/>
    <w:rsid w:val="00BA7FC2"/>
    <w:rsid w:val="00BB165F"/>
    <w:rsid w:val="00BC0722"/>
    <w:rsid w:val="00BC572A"/>
    <w:rsid w:val="00BD7078"/>
    <w:rsid w:val="00BF7F0B"/>
    <w:rsid w:val="00C00096"/>
    <w:rsid w:val="00C01986"/>
    <w:rsid w:val="00C1443F"/>
    <w:rsid w:val="00C17BE2"/>
    <w:rsid w:val="00C328E9"/>
    <w:rsid w:val="00C442AF"/>
    <w:rsid w:val="00C463EC"/>
    <w:rsid w:val="00C47422"/>
    <w:rsid w:val="00C516FE"/>
    <w:rsid w:val="00C574C1"/>
    <w:rsid w:val="00C63FDD"/>
    <w:rsid w:val="00C70FCA"/>
    <w:rsid w:val="00C714C9"/>
    <w:rsid w:val="00C74295"/>
    <w:rsid w:val="00C83AFE"/>
    <w:rsid w:val="00C929F4"/>
    <w:rsid w:val="00CA1A9B"/>
    <w:rsid w:val="00CA6C4A"/>
    <w:rsid w:val="00CB55C9"/>
    <w:rsid w:val="00CB6BC3"/>
    <w:rsid w:val="00CB6E5F"/>
    <w:rsid w:val="00CC1D25"/>
    <w:rsid w:val="00CC4718"/>
    <w:rsid w:val="00CE2EA0"/>
    <w:rsid w:val="00CE70B9"/>
    <w:rsid w:val="00CF3A66"/>
    <w:rsid w:val="00CF7429"/>
    <w:rsid w:val="00D1377E"/>
    <w:rsid w:val="00D14080"/>
    <w:rsid w:val="00D2204C"/>
    <w:rsid w:val="00D23F6B"/>
    <w:rsid w:val="00D32FA8"/>
    <w:rsid w:val="00D3516C"/>
    <w:rsid w:val="00D3577D"/>
    <w:rsid w:val="00D377DA"/>
    <w:rsid w:val="00D46820"/>
    <w:rsid w:val="00D5787B"/>
    <w:rsid w:val="00D63A95"/>
    <w:rsid w:val="00D80618"/>
    <w:rsid w:val="00D81E66"/>
    <w:rsid w:val="00D8503D"/>
    <w:rsid w:val="00D90082"/>
    <w:rsid w:val="00D90880"/>
    <w:rsid w:val="00D909B9"/>
    <w:rsid w:val="00D94630"/>
    <w:rsid w:val="00D94D64"/>
    <w:rsid w:val="00DC07F8"/>
    <w:rsid w:val="00DC408C"/>
    <w:rsid w:val="00DC499E"/>
    <w:rsid w:val="00DD1021"/>
    <w:rsid w:val="00DD4360"/>
    <w:rsid w:val="00E03193"/>
    <w:rsid w:val="00E10DA0"/>
    <w:rsid w:val="00E12BD0"/>
    <w:rsid w:val="00E170DD"/>
    <w:rsid w:val="00E2587E"/>
    <w:rsid w:val="00E325BD"/>
    <w:rsid w:val="00E34066"/>
    <w:rsid w:val="00E377ED"/>
    <w:rsid w:val="00E41E49"/>
    <w:rsid w:val="00E45A20"/>
    <w:rsid w:val="00E50954"/>
    <w:rsid w:val="00E6250B"/>
    <w:rsid w:val="00E72997"/>
    <w:rsid w:val="00E92E90"/>
    <w:rsid w:val="00E95D8E"/>
    <w:rsid w:val="00EA171C"/>
    <w:rsid w:val="00EB6AF2"/>
    <w:rsid w:val="00EC229F"/>
    <w:rsid w:val="00EC4860"/>
    <w:rsid w:val="00ED5A68"/>
    <w:rsid w:val="00EE10EC"/>
    <w:rsid w:val="00EE5C9C"/>
    <w:rsid w:val="00EE5D2E"/>
    <w:rsid w:val="00EE62A1"/>
    <w:rsid w:val="00EF1BD0"/>
    <w:rsid w:val="00EF1F25"/>
    <w:rsid w:val="00EF2253"/>
    <w:rsid w:val="00EF27A2"/>
    <w:rsid w:val="00F039B4"/>
    <w:rsid w:val="00F0414A"/>
    <w:rsid w:val="00F04306"/>
    <w:rsid w:val="00F07E98"/>
    <w:rsid w:val="00F146DA"/>
    <w:rsid w:val="00F15294"/>
    <w:rsid w:val="00F34232"/>
    <w:rsid w:val="00F457D4"/>
    <w:rsid w:val="00F45ED5"/>
    <w:rsid w:val="00F4798D"/>
    <w:rsid w:val="00F51875"/>
    <w:rsid w:val="00F5281D"/>
    <w:rsid w:val="00F63887"/>
    <w:rsid w:val="00F70A8E"/>
    <w:rsid w:val="00F768F4"/>
    <w:rsid w:val="00F77D37"/>
    <w:rsid w:val="00F919B7"/>
    <w:rsid w:val="00F940F5"/>
    <w:rsid w:val="00F96CE4"/>
    <w:rsid w:val="00FA2CD2"/>
    <w:rsid w:val="00FC6853"/>
    <w:rsid w:val="00FC6D22"/>
    <w:rsid w:val="00FD0FB3"/>
    <w:rsid w:val="00FD6620"/>
    <w:rsid w:val="00FE02ED"/>
    <w:rsid w:val="00FF0170"/>
    <w:rsid w:val="00FF53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6BFD91"/>
  <w14:defaultImageDpi w14:val="0"/>
  <w15:docId w15:val="{FBA6AF5C-2A29-4971-9929-AB443A78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F1F25"/>
    <w:pPr>
      <w:spacing w:after="0" w:line="240" w:lineRule="auto"/>
    </w:pPr>
    <w:rPr>
      <w:sz w:val="20"/>
      <w:szCs w:val="20"/>
    </w:rPr>
  </w:style>
  <w:style w:type="paragraph" w:styleId="Cmsor1">
    <w:name w:val="heading 1"/>
    <w:basedOn w:val="Norml"/>
    <w:next w:val="Norml"/>
    <w:link w:val="Cmsor1Char"/>
    <w:uiPriority w:val="99"/>
    <w:qFormat/>
    <w:rsid w:val="00EF1F25"/>
    <w:pPr>
      <w:keepNext/>
      <w:outlineLvl w:val="0"/>
    </w:pPr>
    <w:rPr>
      <w:rFonts w:ascii="Tahoma" w:hAnsi="Tahoma" w:cs="Tahoma"/>
      <w:b/>
      <w:bCs/>
      <w:sz w:val="26"/>
      <w:szCs w:val="26"/>
    </w:rPr>
  </w:style>
  <w:style w:type="paragraph" w:styleId="Cmsor2">
    <w:name w:val="heading 2"/>
    <w:basedOn w:val="Norml"/>
    <w:next w:val="Norml"/>
    <w:link w:val="Cmsor2Char"/>
    <w:uiPriority w:val="99"/>
    <w:qFormat/>
    <w:rsid w:val="00EF1F25"/>
    <w:pPr>
      <w:keepNext/>
      <w:spacing w:before="120"/>
      <w:outlineLvl w:val="1"/>
    </w:pPr>
    <w:rPr>
      <w:rFonts w:ascii="Tahoma" w:hAnsi="Tahoma" w:cs="Tahoma"/>
      <w:b/>
      <w:bCs/>
      <w:sz w:val="24"/>
      <w:szCs w:val="24"/>
    </w:rPr>
  </w:style>
  <w:style w:type="paragraph" w:styleId="Cmsor3">
    <w:name w:val="heading 3"/>
    <w:basedOn w:val="Norml"/>
    <w:next w:val="Norml"/>
    <w:link w:val="Cmsor3Char"/>
    <w:uiPriority w:val="99"/>
    <w:qFormat/>
    <w:rsid w:val="00EF1F25"/>
    <w:pPr>
      <w:keepNext/>
      <w:tabs>
        <w:tab w:val="decimal" w:pos="2268"/>
      </w:tabs>
      <w:jc w:val="center"/>
      <w:outlineLvl w:val="2"/>
    </w:pPr>
    <w:rPr>
      <w:rFonts w:ascii="Tahoma" w:hAnsi="Tahoma" w:cs="Tahoma"/>
      <w:b/>
      <w:bCs/>
      <w:sz w:val="24"/>
      <w:szCs w:val="24"/>
    </w:rPr>
  </w:style>
  <w:style w:type="paragraph" w:styleId="Cmsor4">
    <w:name w:val="heading 4"/>
    <w:basedOn w:val="Norml"/>
    <w:next w:val="Norml"/>
    <w:link w:val="Cmsor4Char"/>
    <w:uiPriority w:val="99"/>
    <w:qFormat/>
    <w:rsid w:val="00EF1F25"/>
    <w:pPr>
      <w:keepNext/>
      <w:tabs>
        <w:tab w:val="left" w:pos="1418"/>
        <w:tab w:val="decimal" w:pos="2268"/>
      </w:tabs>
      <w:jc w:val="both"/>
      <w:outlineLvl w:val="3"/>
    </w:pPr>
    <w:rPr>
      <w:rFonts w:ascii="Tahoma" w:hAnsi="Tahoma" w:cs="Tahoma"/>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Pr>
      <w:rFonts w:ascii="Cambria" w:eastAsia="Times New Roman" w:hAnsi="Cambria" w:cs="Cambria"/>
      <w:b/>
      <w:bCs/>
      <w:kern w:val="32"/>
      <w:sz w:val="32"/>
      <w:szCs w:val="32"/>
    </w:rPr>
  </w:style>
  <w:style w:type="character" w:customStyle="1" w:styleId="Cmsor2Char">
    <w:name w:val="Címsor 2 Char"/>
    <w:basedOn w:val="Bekezdsalapbettpusa"/>
    <w:link w:val="Cmsor2"/>
    <w:uiPriority w:val="99"/>
    <w:semiHidden/>
    <w:locked/>
    <w:rPr>
      <w:rFonts w:ascii="Cambria" w:eastAsia="Times New Roman" w:hAnsi="Cambria" w:cs="Cambria"/>
      <w:b/>
      <w:bCs/>
      <w:i/>
      <w:iCs/>
      <w:sz w:val="28"/>
      <w:szCs w:val="28"/>
    </w:rPr>
  </w:style>
  <w:style w:type="character" w:customStyle="1" w:styleId="Cmsor3Char">
    <w:name w:val="Címsor 3 Char"/>
    <w:basedOn w:val="Bekezdsalapbettpusa"/>
    <w:link w:val="Cmsor3"/>
    <w:uiPriority w:val="99"/>
    <w:semiHidden/>
    <w:locked/>
    <w:rPr>
      <w:rFonts w:ascii="Cambria" w:eastAsia="Times New Roman" w:hAnsi="Cambria" w:cs="Cambria"/>
      <w:b/>
      <w:bCs/>
      <w:sz w:val="26"/>
      <w:szCs w:val="26"/>
    </w:rPr>
  </w:style>
  <w:style w:type="character" w:customStyle="1" w:styleId="Cmsor4Char">
    <w:name w:val="Címsor 4 Char"/>
    <w:basedOn w:val="Bekezdsalapbettpusa"/>
    <w:link w:val="Cmsor4"/>
    <w:uiPriority w:val="99"/>
    <w:semiHidden/>
    <w:locked/>
    <w:rPr>
      <w:rFonts w:ascii="Calibri" w:eastAsia="Times New Roman" w:hAnsi="Calibri" w:cs="Calibri"/>
      <w:b/>
      <w:bCs/>
      <w:sz w:val="28"/>
      <w:szCs w:val="28"/>
    </w:rPr>
  </w:style>
  <w:style w:type="paragraph" w:styleId="lfej">
    <w:name w:val="header"/>
    <w:basedOn w:val="Norml"/>
    <w:link w:val="lfejChar"/>
    <w:uiPriority w:val="99"/>
    <w:rsid w:val="00EF1F25"/>
    <w:pPr>
      <w:tabs>
        <w:tab w:val="center" w:pos="4153"/>
        <w:tab w:val="right" w:pos="8306"/>
      </w:tabs>
    </w:pPr>
  </w:style>
  <w:style w:type="character" w:customStyle="1" w:styleId="lfejChar">
    <w:name w:val="Élőfej Char"/>
    <w:basedOn w:val="Bekezdsalapbettpusa"/>
    <w:link w:val="lfej"/>
    <w:uiPriority w:val="99"/>
    <w:locked/>
    <w:rPr>
      <w:sz w:val="20"/>
      <w:szCs w:val="20"/>
    </w:rPr>
  </w:style>
  <w:style w:type="character" w:styleId="Oldalszm">
    <w:name w:val="page number"/>
    <w:basedOn w:val="Bekezdsalapbettpusa"/>
    <w:uiPriority w:val="99"/>
    <w:rsid w:val="00EF1F25"/>
  </w:style>
  <w:style w:type="paragraph" w:styleId="llb">
    <w:name w:val="footer"/>
    <w:basedOn w:val="Norml"/>
    <w:link w:val="llbChar"/>
    <w:uiPriority w:val="99"/>
    <w:rsid w:val="00EF1F25"/>
    <w:pPr>
      <w:tabs>
        <w:tab w:val="center" w:pos="4153"/>
        <w:tab w:val="right" w:pos="8306"/>
      </w:tabs>
    </w:pPr>
  </w:style>
  <w:style w:type="character" w:customStyle="1" w:styleId="llbChar">
    <w:name w:val="Élőláb Char"/>
    <w:basedOn w:val="Bekezdsalapbettpusa"/>
    <w:link w:val="llb"/>
    <w:uiPriority w:val="99"/>
    <w:locked/>
    <w:rPr>
      <w:sz w:val="20"/>
      <w:szCs w:val="20"/>
    </w:rPr>
  </w:style>
  <w:style w:type="paragraph" w:styleId="Szvegtrzs">
    <w:name w:val="Body Text"/>
    <w:basedOn w:val="Norml"/>
    <w:link w:val="SzvegtrzsChar"/>
    <w:uiPriority w:val="99"/>
    <w:rsid w:val="00EF1F25"/>
    <w:pPr>
      <w:spacing w:before="120"/>
      <w:jc w:val="both"/>
    </w:pPr>
    <w:rPr>
      <w:rFonts w:ascii="Tahoma" w:hAnsi="Tahoma" w:cs="Tahoma"/>
      <w:sz w:val="24"/>
      <w:szCs w:val="24"/>
    </w:rPr>
  </w:style>
  <w:style w:type="character" w:customStyle="1" w:styleId="SzvegtrzsChar">
    <w:name w:val="Szövegtörzs Char"/>
    <w:basedOn w:val="Bekezdsalapbettpusa"/>
    <w:link w:val="Szvegtrzs"/>
    <w:uiPriority w:val="99"/>
    <w:semiHidden/>
    <w:locked/>
    <w:rPr>
      <w:sz w:val="20"/>
      <w:szCs w:val="20"/>
    </w:rPr>
  </w:style>
  <w:style w:type="paragraph" w:styleId="Szvegtrzsbehzssal">
    <w:name w:val="Body Text Indent"/>
    <w:basedOn w:val="Norml"/>
    <w:link w:val="SzvegtrzsbehzssalChar"/>
    <w:uiPriority w:val="99"/>
    <w:rsid w:val="00EF1F25"/>
    <w:pPr>
      <w:tabs>
        <w:tab w:val="decimal" w:pos="2268"/>
      </w:tabs>
      <w:ind w:left="709"/>
      <w:jc w:val="both"/>
    </w:pPr>
    <w:rPr>
      <w:rFonts w:ascii="Tahoma" w:hAnsi="Tahoma" w:cs="Tahoma"/>
      <w:sz w:val="24"/>
      <w:szCs w:val="24"/>
    </w:rPr>
  </w:style>
  <w:style w:type="character" w:customStyle="1" w:styleId="SzvegtrzsbehzssalChar">
    <w:name w:val="Szövegtörzs behúzással Char"/>
    <w:basedOn w:val="Bekezdsalapbettpusa"/>
    <w:link w:val="Szvegtrzsbehzssal"/>
    <w:uiPriority w:val="99"/>
    <w:semiHidden/>
    <w:locked/>
    <w:rPr>
      <w:sz w:val="20"/>
      <w:szCs w:val="20"/>
    </w:rPr>
  </w:style>
  <w:style w:type="paragraph" w:styleId="Szvegtrzsbehzssal2">
    <w:name w:val="Body Text Indent 2"/>
    <w:basedOn w:val="Norml"/>
    <w:link w:val="Szvegtrzsbehzssal2Char"/>
    <w:uiPriority w:val="99"/>
    <w:rsid w:val="00EF1F25"/>
    <w:pPr>
      <w:tabs>
        <w:tab w:val="left" w:pos="709"/>
        <w:tab w:val="left" w:pos="1134"/>
        <w:tab w:val="decimal" w:pos="2268"/>
      </w:tabs>
      <w:ind w:left="1134" w:hanging="1134"/>
      <w:jc w:val="both"/>
    </w:pPr>
    <w:rPr>
      <w:rFonts w:ascii="Tahoma" w:hAnsi="Tahoma" w:cs="Tahoma"/>
      <w:sz w:val="24"/>
      <w:szCs w:val="24"/>
    </w:rPr>
  </w:style>
  <w:style w:type="character" w:customStyle="1" w:styleId="Szvegtrzsbehzssal2Char">
    <w:name w:val="Szövegtörzs behúzással 2 Char"/>
    <w:basedOn w:val="Bekezdsalapbettpusa"/>
    <w:link w:val="Szvegtrzsbehzssal2"/>
    <w:uiPriority w:val="99"/>
    <w:semiHidden/>
    <w:locked/>
    <w:rPr>
      <w:sz w:val="20"/>
      <w:szCs w:val="20"/>
    </w:rPr>
  </w:style>
  <w:style w:type="paragraph" w:styleId="Szvegtrzs2">
    <w:name w:val="Body Text 2"/>
    <w:basedOn w:val="Norml"/>
    <w:link w:val="Szvegtrzs2Char"/>
    <w:rsid w:val="00EF1F25"/>
    <w:rPr>
      <w:rFonts w:ascii="Tahoma" w:hAnsi="Tahoma" w:cs="Tahoma"/>
      <w:b/>
      <w:bCs/>
      <w:sz w:val="24"/>
      <w:szCs w:val="24"/>
    </w:rPr>
  </w:style>
  <w:style w:type="character" w:customStyle="1" w:styleId="Szvegtrzs2Char">
    <w:name w:val="Szövegtörzs 2 Char"/>
    <w:basedOn w:val="Bekezdsalapbettpusa"/>
    <w:link w:val="Szvegtrzs2"/>
    <w:semiHidden/>
    <w:locked/>
    <w:rPr>
      <w:sz w:val="20"/>
      <w:szCs w:val="20"/>
    </w:rPr>
  </w:style>
  <w:style w:type="paragraph" w:styleId="Szvegtrzs3">
    <w:name w:val="Body Text 3"/>
    <w:basedOn w:val="Norml"/>
    <w:link w:val="Szvegtrzs3Char"/>
    <w:uiPriority w:val="99"/>
    <w:rsid w:val="00EF1F25"/>
    <w:pPr>
      <w:tabs>
        <w:tab w:val="left" w:pos="851"/>
        <w:tab w:val="decimal" w:pos="2268"/>
      </w:tabs>
      <w:jc w:val="both"/>
    </w:pPr>
    <w:rPr>
      <w:rFonts w:ascii="Tahoma" w:hAnsi="Tahoma" w:cs="Tahoma"/>
      <w:b/>
      <w:bCs/>
      <w:sz w:val="24"/>
      <w:szCs w:val="24"/>
    </w:rPr>
  </w:style>
  <w:style w:type="character" w:customStyle="1" w:styleId="Szvegtrzs3Char">
    <w:name w:val="Szövegtörzs 3 Char"/>
    <w:basedOn w:val="Bekezdsalapbettpusa"/>
    <w:link w:val="Szvegtrzs3"/>
    <w:uiPriority w:val="99"/>
    <w:semiHidden/>
    <w:locked/>
    <w:rPr>
      <w:sz w:val="16"/>
      <w:szCs w:val="16"/>
    </w:rPr>
  </w:style>
  <w:style w:type="paragraph" w:customStyle="1" w:styleId="Normal1">
    <w:name w:val="Normal1"/>
    <w:basedOn w:val="Norml"/>
    <w:uiPriority w:val="99"/>
    <w:rsid w:val="00867375"/>
    <w:pPr>
      <w:widowControl w:val="0"/>
      <w:suppressAutoHyphens/>
      <w:overflowPunct w:val="0"/>
      <w:autoSpaceDE w:val="0"/>
    </w:pPr>
    <w:rPr>
      <w:kern w:val="1"/>
    </w:rPr>
  </w:style>
  <w:style w:type="character" w:styleId="Hiperhivatkozs">
    <w:name w:val="Hyperlink"/>
    <w:basedOn w:val="Bekezdsalapbettpusa"/>
    <w:rsid w:val="00B2721B"/>
    <w:rPr>
      <w:color w:val="0000FF"/>
      <w:u w:val="single"/>
    </w:rPr>
  </w:style>
  <w:style w:type="paragraph" w:customStyle="1" w:styleId="Char">
    <w:name w:val="Char"/>
    <w:basedOn w:val="Norml"/>
    <w:uiPriority w:val="99"/>
    <w:rsid w:val="00B43470"/>
    <w:pPr>
      <w:spacing w:after="160" w:line="240" w:lineRule="exact"/>
    </w:pPr>
    <w:rPr>
      <w:rFonts w:ascii="Tahoma" w:hAnsi="Tahoma" w:cs="Tahoma"/>
      <w:lang w:val="en-US" w:eastAsia="en-US"/>
    </w:rPr>
  </w:style>
  <w:style w:type="paragraph" w:styleId="NormlWeb">
    <w:name w:val="Normal (Web)"/>
    <w:basedOn w:val="Norml"/>
    <w:uiPriority w:val="99"/>
    <w:rsid w:val="006F0285"/>
    <w:pPr>
      <w:spacing w:before="100" w:beforeAutospacing="1" w:after="100" w:afterAutospacing="1"/>
    </w:pPr>
    <w:rPr>
      <w:sz w:val="24"/>
      <w:szCs w:val="24"/>
    </w:rPr>
  </w:style>
  <w:style w:type="character" w:styleId="Feloldatlanmegemlts">
    <w:name w:val="Unresolved Mention"/>
    <w:basedOn w:val="Bekezdsalapbettpusa"/>
    <w:uiPriority w:val="99"/>
    <w:semiHidden/>
    <w:unhideWhenUsed/>
    <w:rsid w:val="00540A51"/>
    <w:rPr>
      <w:color w:val="808080"/>
      <w:shd w:val="clear" w:color="auto" w:fill="E6E6E6"/>
    </w:rPr>
  </w:style>
  <w:style w:type="paragraph" w:styleId="Listaszerbekezds">
    <w:name w:val="List Paragraph"/>
    <w:basedOn w:val="Norml"/>
    <w:uiPriority w:val="34"/>
    <w:qFormat/>
    <w:rsid w:val="00B04741"/>
    <w:pPr>
      <w:ind w:left="708"/>
    </w:pPr>
    <w:rPr>
      <w:sz w:val="24"/>
      <w:szCs w:val="24"/>
    </w:rPr>
  </w:style>
  <w:style w:type="table" w:styleId="Rcsostblzat">
    <w:name w:val="Table Grid"/>
    <w:basedOn w:val="Normltblzat"/>
    <w:uiPriority w:val="59"/>
    <w:locked/>
    <w:rsid w:val="001A02CC"/>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
    <w:rsid w:val="001430A0"/>
    <w:pPr>
      <w:spacing w:beforeAutospacing="1" w:after="119" w:line="360" w:lineRule="auto"/>
      <w:jc w:val="both"/>
    </w:pPr>
    <w:rPr>
      <w:rFonts w:eastAsia="Calibri"/>
      <w:color w:val="00000A"/>
      <w:sz w:val="24"/>
      <w:szCs w:val="24"/>
    </w:rPr>
  </w:style>
  <w:style w:type="paragraph" w:customStyle="1" w:styleId="Bekezds">
    <w:name w:val="Bekezdés"/>
    <w:basedOn w:val="Norml"/>
    <w:rsid w:val="001430A0"/>
    <w:pPr>
      <w:keepLines/>
      <w:widowControl w:val="0"/>
      <w:ind w:firstLine="202"/>
      <w:jc w:val="both"/>
    </w:pPr>
    <w:rPr>
      <w:rFonts w:ascii="H-Times-Roman" w:hAnsi="H-Times-Roman"/>
      <w:sz w:val="24"/>
      <w:lang w:val="da-DK"/>
    </w:rPr>
  </w:style>
  <w:style w:type="character" w:customStyle="1" w:styleId="cjsz">
    <w:name w:val="cjsz"/>
    <w:basedOn w:val="Bekezdsalapbettpusa"/>
    <w:rsid w:val="009D1F6C"/>
  </w:style>
  <w:style w:type="character" w:styleId="Jegyzethivatkozs">
    <w:name w:val="annotation reference"/>
    <w:basedOn w:val="Bekezdsalapbettpusa"/>
    <w:uiPriority w:val="99"/>
    <w:semiHidden/>
    <w:unhideWhenUsed/>
    <w:rsid w:val="009C7377"/>
    <w:rPr>
      <w:sz w:val="16"/>
      <w:szCs w:val="16"/>
    </w:rPr>
  </w:style>
  <w:style w:type="paragraph" w:styleId="Jegyzetszveg">
    <w:name w:val="annotation text"/>
    <w:basedOn w:val="Norml"/>
    <w:link w:val="JegyzetszvegChar"/>
    <w:uiPriority w:val="99"/>
    <w:semiHidden/>
    <w:unhideWhenUsed/>
    <w:rsid w:val="009C7377"/>
  </w:style>
  <w:style w:type="character" w:customStyle="1" w:styleId="JegyzetszvegChar">
    <w:name w:val="Jegyzetszöveg Char"/>
    <w:basedOn w:val="Bekezdsalapbettpusa"/>
    <w:link w:val="Jegyzetszveg"/>
    <w:uiPriority w:val="99"/>
    <w:semiHidden/>
    <w:rsid w:val="009C7377"/>
    <w:rPr>
      <w:sz w:val="20"/>
      <w:szCs w:val="20"/>
    </w:rPr>
  </w:style>
  <w:style w:type="paragraph" w:styleId="Megjegyzstrgya">
    <w:name w:val="annotation subject"/>
    <w:basedOn w:val="Jegyzetszveg"/>
    <w:next w:val="Jegyzetszveg"/>
    <w:link w:val="MegjegyzstrgyaChar"/>
    <w:uiPriority w:val="99"/>
    <w:semiHidden/>
    <w:unhideWhenUsed/>
    <w:rsid w:val="009C7377"/>
    <w:rPr>
      <w:b/>
      <w:bCs/>
    </w:rPr>
  </w:style>
  <w:style w:type="character" w:customStyle="1" w:styleId="MegjegyzstrgyaChar">
    <w:name w:val="Megjegyzés tárgya Char"/>
    <w:basedOn w:val="JegyzetszvegChar"/>
    <w:link w:val="Megjegyzstrgya"/>
    <w:uiPriority w:val="99"/>
    <w:semiHidden/>
    <w:rsid w:val="009C73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1445</Words>
  <Characters>10482</Characters>
  <Application>Microsoft Office Word</Application>
  <DocSecurity>0</DocSecurity>
  <Lines>87</Lines>
  <Paragraphs>23</Paragraphs>
  <ScaleCrop>false</ScaleCrop>
  <HeadingPairs>
    <vt:vector size="2" baseType="variant">
      <vt:variant>
        <vt:lpstr>Cím</vt:lpstr>
      </vt:variant>
      <vt:variant>
        <vt:i4>1</vt:i4>
      </vt:variant>
    </vt:vector>
  </HeadingPairs>
  <TitlesOfParts>
    <vt:vector size="1" baseType="lpstr">
      <vt:lpstr>szerzodes</vt:lpstr>
    </vt:vector>
  </TitlesOfParts>
  <Company>Uj Leptek</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szerzodes</dc:title>
  <dc:subject/>
  <dc:creator>anonym</dc:creator>
  <cp:keywords/>
  <dc:description/>
  <cp:lastModifiedBy>User</cp:lastModifiedBy>
  <cp:revision>6</cp:revision>
  <cp:lastPrinted>2013-03-27T11:59:00Z</cp:lastPrinted>
  <dcterms:created xsi:type="dcterms:W3CDTF">2025-10-29T08:03:00Z</dcterms:created>
  <dcterms:modified xsi:type="dcterms:W3CDTF">2025-10-30T12:06:00Z</dcterms:modified>
</cp:coreProperties>
</file>